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FD" w:rsidRPr="005C424E" w:rsidRDefault="00F202FD" w:rsidP="00F202FD">
      <w:pPr>
        <w:spacing w:line="288" w:lineRule="auto"/>
        <w:jc w:val="center"/>
        <w:rPr>
          <w:b/>
          <w:sz w:val="30"/>
          <w:szCs w:val="28"/>
        </w:rPr>
      </w:pPr>
      <w:r w:rsidRPr="005C424E">
        <w:rPr>
          <w:b/>
          <w:sz w:val="30"/>
          <w:szCs w:val="28"/>
        </w:rPr>
        <w:t xml:space="preserve">Strategy for the Development of the Teaching Staff </w:t>
      </w:r>
    </w:p>
    <w:p w:rsidR="00603A85" w:rsidRDefault="00F202FD" w:rsidP="00F202FD">
      <w:pPr>
        <w:spacing w:line="288" w:lineRule="auto"/>
        <w:jc w:val="center"/>
        <w:rPr>
          <w:b/>
          <w:sz w:val="28"/>
          <w:szCs w:val="28"/>
        </w:rPr>
      </w:pPr>
      <w:r w:rsidRPr="005C424E">
        <w:rPr>
          <w:b/>
          <w:sz w:val="30"/>
          <w:szCs w:val="28"/>
        </w:rPr>
        <w:t>at the People’s Police Academy of Vietnam</w:t>
      </w:r>
    </w:p>
    <w:p w:rsidR="00BF0E18" w:rsidRPr="005C424E" w:rsidRDefault="00F202FD" w:rsidP="006900AE">
      <w:pPr>
        <w:spacing w:line="288" w:lineRule="auto"/>
        <w:jc w:val="center"/>
        <w:rPr>
          <w:b/>
          <w:i/>
          <w:szCs w:val="28"/>
        </w:rPr>
      </w:pPr>
      <w:r w:rsidRPr="005C424E">
        <w:rPr>
          <w:b/>
          <w:i/>
          <w:szCs w:val="28"/>
        </w:rPr>
        <w:t>(3</w:t>
      </w:r>
      <w:r w:rsidRPr="005C424E">
        <w:rPr>
          <w:b/>
          <w:i/>
          <w:szCs w:val="28"/>
          <w:vertAlign w:val="superscript"/>
        </w:rPr>
        <w:t>rd</w:t>
      </w:r>
      <w:r w:rsidRPr="005C424E">
        <w:rPr>
          <w:b/>
          <w:i/>
          <w:szCs w:val="28"/>
        </w:rPr>
        <w:t xml:space="preserve"> INTERPA Conference, </w:t>
      </w:r>
      <w:r w:rsidR="00836283" w:rsidRPr="005C424E">
        <w:rPr>
          <w:b/>
          <w:i/>
          <w:szCs w:val="28"/>
        </w:rPr>
        <w:t>Kuala Lumpur</w:t>
      </w:r>
      <w:r w:rsidR="00B95A60" w:rsidRPr="005C424E">
        <w:rPr>
          <w:b/>
          <w:i/>
          <w:szCs w:val="28"/>
        </w:rPr>
        <w:t xml:space="preserve">, </w:t>
      </w:r>
      <w:r w:rsidR="00836283" w:rsidRPr="005C424E">
        <w:rPr>
          <w:b/>
          <w:i/>
          <w:szCs w:val="28"/>
        </w:rPr>
        <w:t>21-24</w:t>
      </w:r>
      <w:r w:rsidRPr="005C424E">
        <w:rPr>
          <w:b/>
          <w:i/>
          <w:szCs w:val="28"/>
        </w:rPr>
        <w:t xml:space="preserve"> April </w:t>
      </w:r>
      <w:r w:rsidR="00B95A60" w:rsidRPr="005C424E">
        <w:rPr>
          <w:b/>
          <w:i/>
          <w:szCs w:val="28"/>
        </w:rPr>
        <w:t>201</w:t>
      </w:r>
      <w:r w:rsidR="00ED1990" w:rsidRPr="005C424E">
        <w:rPr>
          <w:b/>
          <w:i/>
          <w:szCs w:val="28"/>
        </w:rPr>
        <w:t>4</w:t>
      </w:r>
      <w:r w:rsidR="00B95A60" w:rsidRPr="005C424E">
        <w:rPr>
          <w:b/>
          <w:i/>
          <w:szCs w:val="28"/>
        </w:rPr>
        <w:t>)</w:t>
      </w:r>
    </w:p>
    <w:p w:rsidR="00282282" w:rsidRDefault="00282282" w:rsidP="00282282">
      <w:pPr>
        <w:spacing w:line="288" w:lineRule="auto"/>
        <w:rPr>
          <w:szCs w:val="24"/>
        </w:rPr>
      </w:pPr>
      <w:bookmarkStart w:id="0" w:name="_GoBack"/>
      <w:bookmarkEnd w:id="0"/>
    </w:p>
    <w:p w:rsidR="00282282" w:rsidRDefault="00282282" w:rsidP="00282282">
      <w:pPr>
        <w:spacing w:line="288" w:lineRule="auto"/>
        <w:rPr>
          <w:szCs w:val="24"/>
        </w:rPr>
      </w:pPr>
    </w:p>
    <w:p w:rsidR="001478B2" w:rsidRPr="0035242B" w:rsidRDefault="00ED23E0" w:rsidP="00EB1ACC">
      <w:pPr>
        <w:pStyle w:val="ListParagraph"/>
        <w:numPr>
          <w:ilvl w:val="0"/>
          <w:numId w:val="8"/>
        </w:numPr>
        <w:spacing w:line="480" w:lineRule="auto"/>
        <w:rPr>
          <w:b/>
          <w:szCs w:val="24"/>
        </w:rPr>
      </w:pPr>
      <w:r w:rsidRPr="0035242B">
        <w:rPr>
          <w:b/>
          <w:szCs w:val="24"/>
        </w:rPr>
        <w:t>Overview of the People’s Police Academy of Vietnam</w:t>
      </w:r>
    </w:p>
    <w:p w:rsidR="00BF0E18" w:rsidRPr="005C424E" w:rsidRDefault="00ED23E0" w:rsidP="00EB1ACC">
      <w:pPr>
        <w:spacing w:before="120" w:line="480" w:lineRule="auto"/>
        <w:ind w:firstLine="720"/>
        <w:jc w:val="both"/>
        <w:rPr>
          <w:szCs w:val="24"/>
        </w:rPr>
      </w:pPr>
      <w:r>
        <w:rPr>
          <w:szCs w:val="24"/>
        </w:rPr>
        <w:t xml:space="preserve">The People’s Police Academy of Vietnam </w:t>
      </w:r>
      <w:r w:rsidR="00AD0250">
        <w:rPr>
          <w:szCs w:val="24"/>
        </w:rPr>
        <w:t xml:space="preserve">(PPA) </w:t>
      </w:r>
      <w:r>
        <w:rPr>
          <w:szCs w:val="24"/>
        </w:rPr>
        <w:t>was established in 1968</w:t>
      </w:r>
      <w:r w:rsidR="005E2A4E">
        <w:rPr>
          <w:szCs w:val="24"/>
        </w:rPr>
        <w:t xml:space="preserve"> under the Ministry of Pub</w:t>
      </w:r>
      <w:r w:rsidR="003E68CA">
        <w:rPr>
          <w:szCs w:val="24"/>
        </w:rPr>
        <w:t xml:space="preserve">lic Security. The Academy is </w:t>
      </w:r>
      <w:r w:rsidR="00757841">
        <w:rPr>
          <w:szCs w:val="24"/>
        </w:rPr>
        <w:t>operated under the national tertiary education system. It is now being the largest police training institution of the Vietnamese Police Force</w:t>
      </w:r>
      <w:r w:rsidR="00697EB5">
        <w:rPr>
          <w:szCs w:val="24"/>
        </w:rPr>
        <w:t xml:space="preserve">. The main tasks of the Academy </w:t>
      </w:r>
      <w:r w:rsidR="00273BFE">
        <w:rPr>
          <w:szCs w:val="24"/>
        </w:rPr>
        <w:t>are</w:t>
      </w:r>
      <w:r w:rsidR="00697EB5">
        <w:rPr>
          <w:szCs w:val="24"/>
        </w:rPr>
        <w:t xml:space="preserve"> providing the undergraduate, graduate courses for </w:t>
      </w:r>
      <w:r w:rsidR="007E428A">
        <w:rPr>
          <w:szCs w:val="24"/>
        </w:rPr>
        <w:t>police officers</w:t>
      </w:r>
      <w:r w:rsidR="00273BFE">
        <w:rPr>
          <w:szCs w:val="24"/>
        </w:rPr>
        <w:t>;</w:t>
      </w:r>
      <w:r w:rsidR="007E428A">
        <w:rPr>
          <w:szCs w:val="24"/>
        </w:rPr>
        <w:t xml:space="preserve"> </w:t>
      </w:r>
      <w:r w:rsidR="00273BFE">
        <w:rPr>
          <w:szCs w:val="24"/>
        </w:rPr>
        <w:t xml:space="preserve">organizing </w:t>
      </w:r>
      <w:r w:rsidR="007E428A">
        <w:rPr>
          <w:szCs w:val="24"/>
        </w:rPr>
        <w:t>specialized courses for high-ranking police officers</w:t>
      </w:r>
      <w:r w:rsidR="00273BFE">
        <w:rPr>
          <w:szCs w:val="24"/>
        </w:rPr>
        <w:t>; and</w:t>
      </w:r>
      <w:r w:rsidR="00282282">
        <w:rPr>
          <w:szCs w:val="24"/>
        </w:rPr>
        <w:t xml:space="preserve"> carrying out the</w:t>
      </w:r>
      <w:r w:rsidR="00273BFE">
        <w:rPr>
          <w:szCs w:val="24"/>
        </w:rPr>
        <w:t xml:space="preserve"> international cooperation in police training.</w:t>
      </w:r>
    </w:p>
    <w:p w:rsidR="00BF0E18" w:rsidRPr="005C424E" w:rsidRDefault="006C3D00" w:rsidP="00EB1ACC">
      <w:pPr>
        <w:spacing w:before="120" w:line="480" w:lineRule="auto"/>
        <w:ind w:firstLine="720"/>
        <w:jc w:val="both"/>
        <w:rPr>
          <w:szCs w:val="24"/>
        </w:rPr>
      </w:pPr>
      <w:r>
        <w:rPr>
          <w:szCs w:val="24"/>
        </w:rPr>
        <w:t>Undergraduate courses are provided for the police cadets in a 4-year training program. At the graduation, the cadets are granted the Bachelor Degree</w:t>
      </w:r>
      <w:r w:rsidR="00305D73">
        <w:rPr>
          <w:szCs w:val="24"/>
        </w:rPr>
        <w:t xml:space="preserve"> and ranked police second lieutenant. There are 7 majors for the cadets to </w:t>
      </w:r>
      <w:r w:rsidR="008B1ECE">
        <w:rPr>
          <w:szCs w:val="24"/>
        </w:rPr>
        <w:t>choose</w:t>
      </w:r>
      <w:r w:rsidR="00305D73">
        <w:rPr>
          <w:szCs w:val="24"/>
        </w:rPr>
        <w:t xml:space="preserve"> at the entrance examination, they are </w:t>
      </w:r>
      <w:r w:rsidR="008B1ECE">
        <w:rPr>
          <w:szCs w:val="24"/>
        </w:rPr>
        <w:t xml:space="preserve">reconnaissance investigation, </w:t>
      </w:r>
      <w:r w:rsidR="00BE2F7B">
        <w:rPr>
          <w:szCs w:val="24"/>
        </w:rPr>
        <w:t>criminal investigation, state management on security and order, forensic science, correction and prison management, advisory and leadership</w:t>
      </w:r>
      <w:r w:rsidR="00F80777">
        <w:rPr>
          <w:szCs w:val="24"/>
        </w:rPr>
        <w:t>, and foreign language.</w:t>
      </w:r>
    </w:p>
    <w:p w:rsidR="004E4353" w:rsidRPr="005C424E" w:rsidRDefault="002147A7" w:rsidP="00EB1ACC">
      <w:pPr>
        <w:spacing w:before="120" w:line="480" w:lineRule="auto"/>
        <w:ind w:firstLine="720"/>
        <w:jc w:val="both"/>
        <w:rPr>
          <w:szCs w:val="24"/>
        </w:rPr>
      </w:pPr>
      <w:r>
        <w:rPr>
          <w:szCs w:val="24"/>
        </w:rPr>
        <w:t xml:space="preserve">Graduate courses are provided for the police officers and other law enforcement officers with the Master degree and Doctoral degree. </w:t>
      </w:r>
      <w:r w:rsidR="00876129">
        <w:rPr>
          <w:szCs w:val="24"/>
        </w:rPr>
        <w:t>There are two specialties namely state management on security and order and criminology</w:t>
      </w:r>
      <w:r w:rsidR="00F514F7">
        <w:rPr>
          <w:szCs w:val="24"/>
        </w:rPr>
        <w:t xml:space="preserve"> - criminal investigation. Candidates for Master and Doctoral degree programs could earn their diplomas in 2 years and</w:t>
      </w:r>
      <w:r w:rsidR="007F7B7E">
        <w:rPr>
          <w:szCs w:val="24"/>
        </w:rPr>
        <w:t xml:space="preserve"> 4 year respectively. </w:t>
      </w:r>
    </w:p>
    <w:p w:rsidR="00BF0E18" w:rsidRPr="005C424E" w:rsidRDefault="004E794D" w:rsidP="00EB1ACC">
      <w:pPr>
        <w:spacing w:before="120" w:line="480" w:lineRule="auto"/>
        <w:ind w:firstLine="720"/>
        <w:jc w:val="both"/>
        <w:rPr>
          <w:szCs w:val="24"/>
        </w:rPr>
      </w:pPr>
      <w:r>
        <w:rPr>
          <w:szCs w:val="24"/>
        </w:rPr>
        <w:t>Specialized</w:t>
      </w:r>
      <w:r w:rsidR="007F7B7E">
        <w:rPr>
          <w:szCs w:val="24"/>
        </w:rPr>
        <w:t xml:space="preserve"> courses</w:t>
      </w:r>
      <w:r w:rsidR="00833527">
        <w:rPr>
          <w:szCs w:val="24"/>
        </w:rPr>
        <w:t xml:space="preserve"> including </w:t>
      </w:r>
      <w:r w:rsidR="00BB5AFE">
        <w:rPr>
          <w:szCs w:val="24"/>
        </w:rPr>
        <w:t xml:space="preserve">title-based courses </w:t>
      </w:r>
      <w:r w:rsidR="0079200A">
        <w:rPr>
          <w:szCs w:val="24"/>
        </w:rPr>
        <w:t xml:space="preserve">for </w:t>
      </w:r>
      <w:r w:rsidR="00A812E3">
        <w:rPr>
          <w:szCs w:val="24"/>
        </w:rPr>
        <w:t xml:space="preserve">provincial police departments, police division chief and </w:t>
      </w:r>
      <w:r w:rsidR="00C57D05">
        <w:rPr>
          <w:szCs w:val="24"/>
        </w:rPr>
        <w:t xml:space="preserve">professional-based courses such as drug control, human trafficking, money laundering courses… These training courses are organized on the annual basis basing on the demand of the </w:t>
      </w:r>
      <w:r w:rsidR="007C4B6F">
        <w:rPr>
          <w:szCs w:val="24"/>
        </w:rPr>
        <w:t>departments.</w:t>
      </w:r>
    </w:p>
    <w:p w:rsidR="00F22496" w:rsidRPr="005C424E" w:rsidRDefault="00003CB7" w:rsidP="00EB1ACC">
      <w:pPr>
        <w:spacing w:before="120" w:line="480" w:lineRule="auto"/>
        <w:ind w:firstLine="720"/>
        <w:jc w:val="both"/>
        <w:rPr>
          <w:szCs w:val="24"/>
        </w:rPr>
      </w:pPr>
      <w:r>
        <w:rPr>
          <w:szCs w:val="24"/>
        </w:rPr>
        <w:t>For the i</w:t>
      </w:r>
      <w:r w:rsidR="00426BC0">
        <w:rPr>
          <w:szCs w:val="24"/>
        </w:rPr>
        <w:t>nternatio</w:t>
      </w:r>
      <w:r>
        <w:rPr>
          <w:szCs w:val="24"/>
        </w:rPr>
        <w:t>nal police training cooperation, the Academy provides undergraduate and graduate training for police force of Lao PDR and the Kingdom of Cambodia</w:t>
      </w:r>
      <w:r w:rsidR="004D5DA4">
        <w:rPr>
          <w:szCs w:val="24"/>
        </w:rPr>
        <w:t>.</w:t>
      </w:r>
      <w:r w:rsidR="00575749">
        <w:rPr>
          <w:szCs w:val="24"/>
        </w:rPr>
        <w:t xml:space="preserve"> Specialized training courses are also provided under the bilateral cooperation plan with the two </w:t>
      </w:r>
      <w:r w:rsidR="00E178E4">
        <w:rPr>
          <w:szCs w:val="24"/>
        </w:rPr>
        <w:t xml:space="preserve">above </w:t>
      </w:r>
      <w:r w:rsidR="00E178E4">
        <w:rPr>
          <w:szCs w:val="24"/>
        </w:rPr>
        <w:lastRenderedPageBreak/>
        <w:t>mentioned counterparts as well as others</w:t>
      </w:r>
      <w:r w:rsidR="00575749">
        <w:rPr>
          <w:szCs w:val="24"/>
        </w:rPr>
        <w:t xml:space="preserve"> such as</w:t>
      </w:r>
      <w:r w:rsidR="00E178E4">
        <w:rPr>
          <w:szCs w:val="24"/>
        </w:rPr>
        <w:t xml:space="preserve"> Thai Royal Police Cadet Academy, </w:t>
      </w:r>
      <w:r w:rsidR="002C3962">
        <w:rPr>
          <w:szCs w:val="24"/>
        </w:rPr>
        <w:t xml:space="preserve">Korea National Police University. The Academy is currently running a join </w:t>
      </w:r>
      <w:r w:rsidR="0045011A">
        <w:rPr>
          <w:szCs w:val="24"/>
        </w:rPr>
        <w:t>educations cooperation program</w:t>
      </w:r>
      <w:r w:rsidR="00E178E4">
        <w:rPr>
          <w:szCs w:val="24"/>
        </w:rPr>
        <w:t xml:space="preserve"> </w:t>
      </w:r>
      <w:r w:rsidR="00C57494">
        <w:rPr>
          <w:szCs w:val="24"/>
        </w:rPr>
        <w:t>with the University of Maryland, USA.</w:t>
      </w:r>
    </w:p>
    <w:p w:rsidR="00F22496" w:rsidRPr="005C424E" w:rsidRDefault="00C57494" w:rsidP="00EB1ACC">
      <w:pPr>
        <w:pStyle w:val="ListParagraph"/>
        <w:numPr>
          <w:ilvl w:val="0"/>
          <w:numId w:val="8"/>
        </w:numPr>
        <w:spacing w:before="120" w:line="480" w:lineRule="auto"/>
        <w:contextualSpacing w:val="0"/>
        <w:jc w:val="both"/>
        <w:rPr>
          <w:b/>
          <w:szCs w:val="24"/>
        </w:rPr>
      </w:pPr>
      <w:r>
        <w:rPr>
          <w:b/>
          <w:szCs w:val="24"/>
        </w:rPr>
        <w:t>Strategy for</w:t>
      </w:r>
      <w:r w:rsidR="00F52395">
        <w:rPr>
          <w:b/>
          <w:szCs w:val="24"/>
        </w:rPr>
        <w:t xml:space="preserve"> Teaching Staff Development of the Academy</w:t>
      </w:r>
    </w:p>
    <w:p w:rsidR="00564C36" w:rsidRPr="005C424E" w:rsidRDefault="00F52395" w:rsidP="00EB1ACC">
      <w:pPr>
        <w:spacing w:before="120" w:line="480" w:lineRule="auto"/>
        <w:ind w:firstLine="720"/>
        <w:jc w:val="both"/>
        <w:rPr>
          <w:szCs w:val="24"/>
        </w:rPr>
      </w:pPr>
      <w:r>
        <w:rPr>
          <w:szCs w:val="24"/>
        </w:rPr>
        <w:t xml:space="preserve">Teaching staff is considered </w:t>
      </w:r>
      <w:r w:rsidR="003B0A98">
        <w:rPr>
          <w:szCs w:val="24"/>
        </w:rPr>
        <w:t xml:space="preserve">as an important </w:t>
      </w:r>
      <w:r w:rsidR="005F7B68">
        <w:rPr>
          <w:szCs w:val="24"/>
        </w:rPr>
        <w:t>group and highly contributed to</w:t>
      </w:r>
      <w:r w:rsidR="003B0A98">
        <w:rPr>
          <w:szCs w:val="24"/>
        </w:rPr>
        <w:t xml:space="preserve"> the Academy’s development and for the building of the national police force.</w:t>
      </w:r>
      <w:r w:rsidR="00FF141A">
        <w:rPr>
          <w:szCs w:val="24"/>
        </w:rPr>
        <w:t xml:space="preserve"> </w:t>
      </w:r>
      <w:r w:rsidR="00CA6788">
        <w:rPr>
          <w:szCs w:val="24"/>
        </w:rPr>
        <w:t>To be the fore-front police educators and trainers, they are directly involving in the process of developing a capable future police officer</w:t>
      </w:r>
      <w:r w:rsidR="00563850">
        <w:rPr>
          <w:szCs w:val="24"/>
        </w:rPr>
        <w:t xml:space="preserve">. At the same time, they are the influential </w:t>
      </w:r>
      <w:r w:rsidR="006A5950">
        <w:rPr>
          <w:szCs w:val="24"/>
        </w:rPr>
        <w:t xml:space="preserve">persons for the police cadets during their training period. Therefore, when we have </w:t>
      </w:r>
      <w:r w:rsidR="004E794D">
        <w:rPr>
          <w:szCs w:val="24"/>
        </w:rPr>
        <w:t>knowledgeable</w:t>
      </w:r>
      <w:r w:rsidR="008F14D3">
        <w:rPr>
          <w:szCs w:val="24"/>
        </w:rPr>
        <w:t xml:space="preserve"> and experienced police teachers, we can produce </w:t>
      </w:r>
      <w:r w:rsidR="001D762D">
        <w:rPr>
          <w:szCs w:val="24"/>
        </w:rPr>
        <w:t>good police officers.</w:t>
      </w:r>
      <w:r w:rsidR="00563850">
        <w:rPr>
          <w:szCs w:val="24"/>
        </w:rPr>
        <w:t xml:space="preserve"> </w:t>
      </w:r>
    </w:p>
    <w:p w:rsidR="008E398E" w:rsidRDefault="005B18D1" w:rsidP="00EB1ACC">
      <w:pPr>
        <w:spacing w:before="120" w:line="480" w:lineRule="auto"/>
        <w:ind w:firstLine="720"/>
        <w:jc w:val="both"/>
        <w:rPr>
          <w:szCs w:val="24"/>
        </w:rPr>
      </w:pPr>
      <w:r>
        <w:rPr>
          <w:szCs w:val="24"/>
        </w:rPr>
        <w:t xml:space="preserve">Following the tertiary police training model, the role of teaching staff in PPA is reflected in two manners, </w:t>
      </w:r>
      <w:r w:rsidR="00E20DB8">
        <w:rPr>
          <w:szCs w:val="24"/>
        </w:rPr>
        <w:t>providing</w:t>
      </w:r>
      <w:r w:rsidR="003B78D2">
        <w:rPr>
          <w:szCs w:val="24"/>
        </w:rPr>
        <w:t xml:space="preserve"> knowledge</w:t>
      </w:r>
      <w:r w:rsidR="00B84F13">
        <w:rPr>
          <w:szCs w:val="24"/>
        </w:rPr>
        <w:t xml:space="preserve"> to fulfil </w:t>
      </w:r>
      <w:r w:rsidR="00E20DB8">
        <w:rPr>
          <w:szCs w:val="24"/>
        </w:rPr>
        <w:t>a</w:t>
      </w:r>
      <w:r w:rsidR="00B84F13">
        <w:rPr>
          <w:szCs w:val="24"/>
        </w:rPr>
        <w:t xml:space="preserve"> university degree</w:t>
      </w:r>
      <w:r w:rsidR="003B78D2">
        <w:rPr>
          <w:szCs w:val="24"/>
        </w:rPr>
        <w:t xml:space="preserve"> and </w:t>
      </w:r>
      <w:r w:rsidR="00E20DB8">
        <w:rPr>
          <w:szCs w:val="24"/>
        </w:rPr>
        <w:t xml:space="preserve">transferring </w:t>
      </w:r>
      <w:r w:rsidR="003B78D2">
        <w:rPr>
          <w:szCs w:val="24"/>
        </w:rPr>
        <w:t>professional skills</w:t>
      </w:r>
      <w:r w:rsidR="00E20DB8">
        <w:rPr>
          <w:szCs w:val="24"/>
        </w:rPr>
        <w:t xml:space="preserve"> to fulfil requirements of police career. At the same time</w:t>
      </w:r>
      <w:r w:rsidR="003B78D2">
        <w:rPr>
          <w:szCs w:val="24"/>
        </w:rPr>
        <w:t>,</w:t>
      </w:r>
      <w:r w:rsidR="00E20DB8">
        <w:rPr>
          <w:szCs w:val="24"/>
        </w:rPr>
        <w:t xml:space="preserve"> police teachers </w:t>
      </w:r>
      <w:r w:rsidR="003B78D2">
        <w:rPr>
          <w:szCs w:val="24"/>
        </w:rPr>
        <w:t xml:space="preserve">guiding </w:t>
      </w:r>
      <w:r w:rsidR="00E20DB8">
        <w:rPr>
          <w:szCs w:val="24"/>
        </w:rPr>
        <w:t>their cadets</w:t>
      </w:r>
      <w:r w:rsidR="003B78D2">
        <w:rPr>
          <w:szCs w:val="24"/>
        </w:rPr>
        <w:t xml:space="preserve"> on how to acquiring knowledge, </w:t>
      </w:r>
      <w:r w:rsidR="004E794D">
        <w:rPr>
          <w:szCs w:val="24"/>
        </w:rPr>
        <w:t>utilizing</w:t>
      </w:r>
      <w:r w:rsidR="003B78D2">
        <w:rPr>
          <w:szCs w:val="24"/>
        </w:rPr>
        <w:t xml:space="preserve"> skills, </w:t>
      </w:r>
      <w:r w:rsidR="004A1DAD">
        <w:rPr>
          <w:szCs w:val="24"/>
        </w:rPr>
        <w:t xml:space="preserve">practicing practical tactics through site </w:t>
      </w:r>
      <w:r w:rsidR="00E20DB8">
        <w:rPr>
          <w:szCs w:val="24"/>
        </w:rPr>
        <w:t>visits</w:t>
      </w:r>
      <w:r w:rsidR="004A1DAD">
        <w:rPr>
          <w:szCs w:val="24"/>
        </w:rPr>
        <w:t xml:space="preserve"> internship activities. </w:t>
      </w:r>
      <w:r w:rsidR="008E398E">
        <w:rPr>
          <w:szCs w:val="24"/>
        </w:rPr>
        <w:t xml:space="preserve"> </w:t>
      </w:r>
      <w:r w:rsidR="003F38A1">
        <w:rPr>
          <w:szCs w:val="24"/>
        </w:rPr>
        <w:t xml:space="preserve">The special role of the police teachers are also reflected in as the mirror for the police cadets during the time of learning and training in the Academy. Consequently, </w:t>
      </w:r>
      <w:r w:rsidR="00CB6DAD">
        <w:rPr>
          <w:szCs w:val="24"/>
        </w:rPr>
        <w:t>ensuring the model role of the teachers is always considered very important during the academy’s plan of development.</w:t>
      </w:r>
    </w:p>
    <w:p w:rsidR="00347B23" w:rsidRPr="005C424E" w:rsidRDefault="004A1DAD" w:rsidP="00EB1ACC">
      <w:pPr>
        <w:spacing w:before="120" w:line="480" w:lineRule="auto"/>
        <w:ind w:firstLine="720"/>
        <w:jc w:val="both"/>
        <w:rPr>
          <w:szCs w:val="24"/>
        </w:rPr>
      </w:pPr>
      <w:r>
        <w:rPr>
          <w:szCs w:val="24"/>
        </w:rPr>
        <w:t xml:space="preserve">Therefore, </w:t>
      </w:r>
      <w:r w:rsidR="002742E0">
        <w:rPr>
          <w:szCs w:val="24"/>
        </w:rPr>
        <w:t xml:space="preserve">PPA highly </w:t>
      </w:r>
      <w:r w:rsidR="00B72E51">
        <w:rPr>
          <w:szCs w:val="24"/>
        </w:rPr>
        <w:t>recognizes</w:t>
      </w:r>
      <w:r w:rsidR="002742E0">
        <w:rPr>
          <w:szCs w:val="24"/>
        </w:rPr>
        <w:t xml:space="preserve"> the</w:t>
      </w:r>
      <w:r w:rsidR="009145E8">
        <w:rPr>
          <w:szCs w:val="24"/>
        </w:rPr>
        <w:t xml:space="preserve"> development of the teaching staff by defining strategic plan on building and strengthening teaching, training capacity for the police teachers. </w:t>
      </w:r>
      <w:r w:rsidR="008E398E">
        <w:rPr>
          <w:szCs w:val="24"/>
        </w:rPr>
        <w:t xml:space="preserve">This is one of the </w:t>
      </w:r>
      <w:r w:rsidR="00056DAC">
        <w:rPr>
          <w:szCs w:val="24"/>
        </w:rPr>
        <w:t>priorities</w:t>
      </w:r>
      <w:r w:rsidR="008E398E">
        <w:rPr>
          <w:szCs w:val="24"/>
        </w:rPr>
        <w:t xml:space="preserve"> in the Academy’s development. </w:t>
      </w:r>
      <w:r w:rsidR="00056DAC">
        <w:rPr>
          <w:szCs w:val="24"/>
        </w:rPr>
        <w:t xml:space="preserve">This strategic plan can be briefly </w:t>
      </w:r>
      <w:r w:rsidR="004E794D">
        <w:rPr>
          <w:szCs w:val="24"/>
        </w:rPr>
        <w:t>described</w:t>
      </w:r>
      <w:r w:rsidR="00056DAC">
        <w:rPr>
          <w:szCs w:val="24"/>
        </w:rPr>
        <w:t xml:space="preserve"> in the followings. </w:t>
      </w:r>
    </w:p>
    <w:p w:rsidR="00F22496" w:rsidRPr="0035242B" w:rsidRDefault="0010249D" w:rsidP="00EB1ACC">
      <w:pPr>
        <w:pStyle w:val="ListParagraph"/>
        <w:numPr>
          <w:ilvl w:val="1"/>
          <w:numId w:val="9"/>
        </w:numPr>
        <w:spacing w:before="120" w:line="480" w:lineRule="auto"/>
        <w:ind w:left="1276" w:hanging="567"/>
        <w:jc w:val="both"/>
        <w:rPr>
          <w:b/>
          <w:i/>
          <w:szCs w:val="24"/>
        </w:rPr>
      </w:pPr>
      <w:r w:rsidRPr="0035242B">
        <w:rPr>
          <w:b/>
          <w:i/>
          <w:szCs w:val="24"/>
        </w:rPr>
        <w:t>Recruitment of Teaching Staff</w:t>
      </w:r>
    </w:p>
    <w:p w:rsidR="002610AB" w:rsidRPr="005C424E" w:rsidRDefault="0010249D" w:rsidP="00EB1ACC">
      <w:pPr>
        <w:spacing w:before="120" w:line="480" w:lineRule="auto"/>
        <w:ind w:firstLine="720"/>
        <w:jc w:val="both"/>
        <w:rPr>
          <w:szCs w:val="24"/>
        </w:rPr>
      </w:pPr>
      <w:r>
        <w:rPr>
          <w:szCs w:val="24"/>
        </w:rPr>
        <w:t xml:space="preserve">Teaching staff recruitment is considered as an important role in the PPA’s development strategy. </w:t>
      </w:r>
      <w:r w:rsidR="00F76582">
        <w:rPr>
          <w:szCs w:val="24"/>
        </w:rPr>
        <w:t>PPA is currently based on three sources of recruitment</w:t>
      </w:r>
      <w:r w:rsidR="00784E67">
        <w:rPr>
          <w:szCs w:val="24"/>
        </w:rPr>
        <w:t>.</w:t>
      </w:r>
      <w:r w:rsidR="00F76582">
        <w:rPr>
          <w:szCs w:val="24"/>
        </w:rPr>
        <w:t xml:space="preserve"> </w:t>
      </w:r>
      <w:r w:rsidR="00784E67">
        <w:rPr>
          <w:szCs w:val="24"/>
        </w:rPr>
        <w:t>T</w:t>
      </w:r>
      <w:r w:rsidR="00F76582">
        <w:rPr>
          <w:szCs w:val="24"/>
        </w:rPr>
        <w:t xml:space="preserve">he first </w:t>
      </w:r>
      <w:r w:rsidR="00D57224">
        <w:rPr>
          <w:szCs w:val="24"/>
        </w:rPr>
        <w:t>source</w:t>
      </w:r>
      <w:r w:rsidR="00F76582">
        <w:rPr>
          <w:szCs w:val="24"/>
        </w:rPr>
        <w:t xml:space="preserve"> is its graduated police students</w:t>
      </w:r>
      <w:r w:rsidR="00784E67">
        <w:rPr>
          <w:szCs w:val="24"/>
        </w:rPr>
        <w:t xml:space="preserve">. The students </w:t>
      </w:r>
      <w:r w:rsidR="002E61A9">
        <w:rPr>
          <w:szCs w:val="24"/>
        </w:rPr>
        <w:t xml:space="preserve">who have high study results would be invited to become police </w:t>
      </w:r>
      <w:r w:rsidR="002E61A9">
        <w:rPr>
          <w:szCs w:val="24"/>
        </w:rPr>
        <w:lastRenderedPageBreak/>
        <w:t xml:space="preserve">teacher at the academy. They will be provided with further training including teaching skills and strengthening their </w:t>
      </w:r>
      <w:r w:rsidR="004E794D">
        <w:rPr>
          <w:szCs w:val="24"/>
        </w:rPr>
        <w:t>knowledge</w:t>
      </w:r>
      <w:r w:rsidR="002E61A9">
        <w:rPr>
          <w:szCs w:val="24"/>
        </w:rPr>
        <w:t xml:space="preserve"> gradually. </w:t>
      </w:r>
      <w:r w:rsidR="00D57224">
        <w:rPr>
          <w:szCs w:val="24"/>
        </w:rPr>
        <w:t xml:space="preserve">The second source </w:t>
      </w:r>
      <w:r w:rsidR="000E0982">
        <w:rPr>
          <w:szCs w:val="24"/>
        </w:rPr>
        <w:t xml:space="preserve">is the experts from civil sector, which involving in the police career such as law, </w:t>
      </w:r>
      <w:r w:rsidR="00B93855">
        <w:rPr>
          <w:szCs w:val="24"/>
        </w:rPr>
        <w:t xml:space="preserve">informatics, technology, etc. After being recruited, they will be provided further training on policing and professional skills needed for the police officers. The third source is staff of the public security sector. </w:t>
      </w:r>
      <w:r w:rsidR="00EE69F5">
        <w:rPr>
          <w:szCs w:val="24"/>
        </w:rPr>
        <w:t xml:space="preserve">They recruitment would be law enforcement officers who are capable and willing to work for the police force as a teacher. </w:t>
      </w:r>
      <w:r w:rsidR="00D6759F">
        <w:rPr>
          <w:szCs w:val="24"/>
        </w:rPr>
        <w:t>They would be also provided with further training so as to help them in fulfilling the requirements for the professional police teachers. The diversity in the recruitment sources has facilitated PPA in developing strong group of teaching staff on its development process.</w:t>
      </w:r>
    </w:p>
    <w:p w:rsidR="00621785" w:rsidRPr="005C424E" w:rsidRDefault="00D6759F" w:rsidP="00EB1ACC">
      <w:pPr>
        <w:spacing w:before="120" w:line="480" w:lineRule="auto"/>
        <w:ind w:firstLine="720"/>
        <w:jc w:val="both"/>
        <w:rPr>
          <w:szCs w:val="24"/>
        </w:rPr>
      </w:pPr>
      <w:r>
        <w:rPr>
          <w:szCs w:val="24"/>
        </w:rPr>
        <w:t xml:space="preserve">In order to ensure the </w:t>
      </w:r>
      <w:r w:rsidR="00EE5687">
        <w:rPr>
          <w:szCs w:val="24"/>
        </w:rPr>
        <w:t>quality of recruitment, all the rules set out by the Ministry of Public Security and by PPA</w:t>
      </w:r>
      <w:r w:rsidR="00E60B4C">
        <w:rPr>
          <w:szCs w:val="24"/>
        </w:rPr>
        <w:t xml:space="preserve"> are strictly applied during the recruitment process. </w:t>
      </w:r>
      <w:r w:rsidR="00D46D7D">
        <w:rPr>
          <w:szCs w:val="24"/>
        </w:rPr>
        <w:t>In order to become a police teacher</w:t>
      </w:r>
      <w:r w:rsidR="00E60B4C">
        <w:rPr>
          <w:szCs w:val="24"/>
        </w:rPr>
        <w:t>,</w:t>
      </w:r>
      <w:r w:rsidR="00D46D7D">
        <w:rPr>
          <w:szCs w:val="24"/>
        </w:rPr>
        <w:t xml:space="preserve"> the applicants have to be assessed by</w:t>
      </w:r>
      <w:r w:rsidR="00E60B4C">
        <w:rPr>
          <w:szCs w:val="24"/>
        </w:rPr>
        <w:t xml:space="preserve"> the Board of Recruitment comprised experience experts</w:t>
      </w:r>
      <w:r w:rsidR="00D46D7D">
        <w:rPr>
          <w:szCs w:val="24"/>
        </w:rPr>
        <w:t xml:space="preserve">. Besides reviewing the necessary knowledge for the police teacher, they would consider various criterions such as </w:t>
      </w:r>
      <w:r w:rsidR="00B41ACD">
        <w:rPr>
          <w:szCs w:val="24"/>
        </w:rPr>
        <w:t xml:space="preserve">inter-personal skills, </w:t>
      </w:r>
      <w:r w:rsidR="004E794D">
        <w:rPr>
          <w:szCs w:val="24"/>
        </w:rPr>
        <w:t>appearances</w:t>
      </w:r>
      <w:r w:rsidR="00B41ACD">
        <w:rPr>
          <w:szCs w:val="24"/>
        </w:rPr>
        <w:t>, etc.</w:t>
      </w:r>
    </w:p>
    <w:p w:rsidR="00263904" w:rsidRPr="0035242B" w:rsidRDefault="009F30CA" w:rsidP="00EB1ACC">
      <w:pPr>
        <w:pStyle w:val="ListParagraph"/>
        <w:numPr>
          <w:ilvl w:val="1"/>
          <w:numId w:val="9"/>
        </w:numPr>
        <w:spacing w:before="120" w:line="480" w:lineRule="auto"/>
        <w:ind w:left="1134" w:hanging="567"/>
        <w:jc w:val="both"/>
        <w:rPr>
          <w:b/>
          <w:i/>
          <w:szCs w:val="24"/>
        </w:rPr>
      </w:pPr>
      <w:r w:rsidRPr="0035242B">
        <w:rPr>
          <w:b/>
          <w:i/>
          <w:szCs w:val="24"/>
        </w:rPr>
        <w:t>Training of the Teaching Staff</w:t>
      </w:r>
    </w:p>
    <w:p w:rsidR="009F30CA" w:rsidRPr="009F30CA" w:rsidRDefault="009F30CA" w:rsidP="00EB1ACC">
      <w:pPr>
        <w:spacing w:before="120" w:line="480" w:lineRule="auto"/>
        <w:ind w:firstLine="720"/>
        <w:jc w:val="both"/>
        <w:rPr>
          <w:szCs w:val="24"/>
        </w:rPr>
      </w:pPr>
      <w:r w:rsidRPr="009F30CA">
        <w:rPr>
          <w:szCs w:val="24"/>
        </w:rPr>
        <w:t xml:space="preserve">In order to build up the strong group of teaching staff, PPA provide different kind of training </w:t>
      </w:r>
      <w:r>
        <w:rPr>
          <w:szCs w:val="24"/>
        </w:rPr>
        <w:t xml:space="preserve">to provided necessary knowledge skills for the newly recruited and strengthen training for along the police teachers’ career. These training can be </w:t>
      </w:r>
      <w:r w:rsidR="00CC40E6">
        <w:rPr>
          <w:szCs w:val="24"/>
        </w:rPr>
        <w:t>both domestic and</w:t>
      </w:r>
      <w:r>
        <w:rPr>
          <w:szCs w:val="24"/>
        </w:rPr>
        <w:t xml:space="preserve"> abroad</w:t>
      </w:r>
      <w:r w:rsidR="00A35FCC">
        <w:rPr>
          <w:szCs w:val="24"/>
        </w:rPr>
        <w:t xml:space="preserve"> trainings courses</w:t>
      </w:r>
      <w:r>
        <w:rPr>
          <w:szCs w:val="24"/>
        </w:rPr>
        <w:t xml:space="preserve">. </w:t>
      </w:r>
    </w:p>
    <w:p w:rsidR="00FB4211" w:rsidRPr="009816E3" w:rsidRDefault="00A35FCC" w:rsidP="00EB1ACC">
      <w:pPr>
        <w:spacing w:before="120" w:line="480" w:lineRule="auto"/>
        <w:ind w:firstLine="720"/>
        <w:jc w:val="both"/>
        <w:rPr>
          <w:szCs w:val="24"/>
        </w:rPr>
      </w:pPr>
      <w:r>
        <w:rPr>
          <w:szCs w:val="24"/>
        </w:rPr>
        <w:t xml:space="preserve">For the domestic training, PPA develops annual teacher training plan with </w:t>
      </w:r>
      <w:r w:rsidR="00CC40E6">
        <w:rPr>
          <w:szCs w:val="24"/>
        </w:rPr>
        <w:t xml:space="preserve">clear objective </w:t>
      </w:r>
      <w:r w:rsidR="004E62AD">
        <w:rPr>
          <w:szCs w:val="24"/>
        </w:rPr>
        <w:t xml:space="preserve">of building the capacity </w:t>
      </w:r>
      <w:r w:rsidR="00CC40E6">
        <w:rPr>
          <w:szCs w:val="24"/>
        </w:rPr>
        <w:t>for young teacher</w:t>
      </w:r>
      <w:r w:rsidR="004E62AD">
        <w:rPr>
          <w:szCs w:val="24"/>
        </w:rPr>
        <w:t xml:space="preserve"> and supplementary training for other teachers. </w:t>
      </w:r>
      <w:r w:rsidR="003A729A">
        <w:rPr>
          <w:szCs w:val="24"/>
        </w:rPr>
        <w:t xml:space="preserve">Besides specialized training courses provided in the in-service type, graduate training is </w:t>
      </w:r>
      <w:r w:rsidR="00DC4596">
        <w:rPr>
          <w:szCs w:val="24"/>
        </w:rPr>
        <w:t>one of the way</w:t>
      </w:r>
      <w:r w:rsidR="003A729A">
        <w:rPr>
          <w:szCs w:val="24"/>
        </w:rPr>
        <w:t>s</w:t>
      </w:r>
      <w:r w:rsidR="00DC4596">
        <w:rPr>
          <w:szCs w:val="24"/>
        </w:rPr>
        <w:t xml:space="preserve"> for the improvement of teaching staff. Every year, there are a number of teachers registered for master and doctoral courses. The Academy always put priority for the </w:t>
      </w:r>
      <w:r w:rsidR="00B86701">
        <w:rPr>
          <w:szCs w:val="24"/>
        </w:rPr>
        <w:t xml:space="preserve">teachers, especially young one for further academic study. As results, the Academy has currently </w:t>
      </w:r>
      <w:r w:rsidR="00096521">
        <w:rPr>
          <w:szCs w:val="24"/>
        </w:rPr>
        <w:t xml:space="preserve">around 90 doctors and 400 </w:t>
      </w:r>
      <w:r w:rsidR="00096521">
        <w:rPr>
          <w:szCs w:val="24"/>
        </w:rPr>
        <w:lastRenderedPageBreak/>
        <w:t xml:space="preserve">masters. According to plan, up to 2020, PPA will </w:t>
      </w:r>
      <w:r w:rsidR="00B40E3F">
        <w:rPr>
          <w:szCs w:val="24"/>
        </w:rPr>
        <w:t>have</w:t>
      </w:r>
      <w:r w:rsidR="00096521">
        <w:rPr>
          <w:szCs w:val="24"/>
        </w:rPr>
        <w:t xml:space="preserve"> </w:t>
      </w:r>
      <w:r w:rsidR="00CA7152">
        <w:rPr>
          <w:szCs w:val="24"/>
        </w:rPr>
        <w:t>40% of the teaching staffs hold doctoral degrees and 5</w:t>
      </w:r>
      <w:r w:rsidR="003A729A">
        <w:rPr>
          <w:szCs w:val="24"/>
        </w:rPr>
        <w:t>5% of them hold master degrees.</w:t>
      </w:r>
    </w:p>
    <w:p w:rsidR="00862569" w:rsidRPr="005C424E" w:rsidRDefault="009816E3" w:rsidP="00EB1ACC">
      <w:pPr>
        <w:spacing w:before="120" w:line="480" w:lineRule="auto"/>
        <w:ind w:firstLine="720"/>
        <w:jc w:val="both"/>
        <w:rPr>
          <w:szCs w:val="24"/>
        </w:rPr>
      </w:pPr>
      <w:r>
        <w:rPr>
          <w:szCs w:val="24"/>
        </w:rPr>
        <w:t xml:space="preserve">For the international training, PPA put into its strategy a strong </w:t>
      </w:r>
      <w:r w:rsidR="008B3699">
        <w:rPr>
          <w:szCs w:val="24"/>
        </w:rPr>
        <w:t xml:space="preserve">requirement of international cooperation for capacity building in police education and training. </w:t>
      </w:r>
      <w:r w:rsidR="009B06BB">
        <w:rPr>
          <w:szCs w:val="24"/>
        </w:rPr>
        <w:t>Every year, there are great deal of teachers have been sent to participate in different kind of trainings</w:t>
      </w:r>
      <w:r w:rsidR="00720557">
        <w:rPr>
          <w:szCs w:val="24"/>
        </w:rPr>
        <w:t xml:space="preserve"> abroad. With the view to enhance knowledge and sharing experience on police education and training, PPA’s teachers have been participating in various kind</w:t>
      </w:r>
      <w:r w:rsidR="00526DD7">
        <w:rPr>
          <w:szCs w:val="24"/>
        </w:rPr>
        <w:t>s</w:t>
      </w:r>
      <w:r w:rsidR="00720557">
        <w:rPr>
          <w:szCs w:val="24"/>
        </w:rPr>
        <w:t xml:space="preserve"> of international cooperation activities, such as </w:t>
      </w:r>
      <w:r w:rsidR="00526DD7">
        <w:rPr>
          <w:szCs w:val="24"/>
        </w:rPr>
        <w:t xml:space="preserve">seminars, workshops, and other kind of training courses. These include </w:t>
      </w:r>
      <w:r w:rsidR="00DC3BAE">
        <w:rPr>
          <w:szCs w:val="24"/>
        </w:rPr>
        <w:t xml:space="preserve">graduate training in other training institution abroad also. The international training is considered to help the academy’s teaching staff to be </w:t>
      </w:r>
      <w:r w:rsidR="004E794D">
        <w:rPr>
          <w:szCs w:val="24"/>
        </w:rPr>
        <w:t>knowledgeable</w:t>
      </w:r>
      <w:r w:rsidR="0029411B">
        <w:rPr>
          <w:szCs w:val="24"/>
        </w:rPr>
        <w:t xml:space="preserve"> of the international policing and at the same time, help them to build capacity, catch up with the international police training level.</w:t>
      </w:r>
    </w:p>
    <w:p w:rsidR="003C0AF4" w:rsidRPr="005C424E" w:rsidRDefault="00C303BD" w:rsidP="00EB1ACC">
      <w:pPr>
        <w:spacing w:before="120" w:line="480" w:lineRule="auto"/>
        <w:ind w:firstLine="720"/>
        <w:jc w:val="both"/>
        <w:rPr>
          <w:szCs w:val="24"/>
        </w:rPr>
      </w:pPr>
      <w:r>
        <w:rPr>
          <w:szCs w:val="24"/>
        </w:rPr>
        <w:t xml:space="preserve">At present, the academy’ teachers have been sent to various </w:t>
      </w:r>
      <w:r w:rsidR="004E794D">
        <w:rPr>
          <w:szCs w:val="24"/>
        </w:rPr>
        <w:t>countries</w:t>
      </w:r>
      <w:r>
        <w:rPr>
          <w:szCs w:val="24"/>
        </w:rPr>
        <w:t xml:space="preserve"> for graduate study, especially in develop countries such as United Kingdoms, United States, France, Russia and the like. </w:t>
      </w:r>
      <w:r w:rsidR="00796628">
        <w:rPr>
          <w:szCs w:val="24"/>
        </w:rPr>
        <w:t xml:space="preserve">The academy has also set up a collaboration educational program on master degree training in justice leadership </w:t>
      </w:r>
      <w:r w:rsidR="0003491A">
        <w:rPr>
          <w:szCs w:val="24"/>
        </w:rPr>
        <w:t>with the University of Maryland</w:t>
      </w:r>
      <w:r w:rsidR="00796628">
        <w:rPr>
          <w:szCs w:val="24"/>
        </w:rPr>
        <w:t xml:space="preserve"> of the US. </w:t>
      </w:r>
      <w:r w:rsidR="004E794D">
        <w:rPr>
          <w:szCs w:val="24"/>
        </w:rPr>
        <w:t>This</w:t>
      </w:r>
      <w:r w:rsidR="0003491A">
        <w:rPr>
          <w:szCs w:val="24"/>
        </w:rPr>
        <w:t xml:space="preserve"> kind of training has proved that PPA’s teaching staff is now </w:t>
      </w:r>
      <w:r w:rsidR="00C55B0B">
        <w:rPr>
          <w:szCs w:val="24"/>
        </w:rPr>
        <w:t>reaching to the international policing education and training level. The academy has developed a group of police teachers who are capable of both professional skills and foreign language skills for join in the international training program</w:t>
      </w:r>
      <w:r w:rsidR="00AE251F">
        <w:rPr>
          <w:szCs w:val="24"/>
        </w:rPr>
        <w:t>s</w:t>
      </w:r>
    </w:p>
    <w:p w:rsidR="00F42C94" w:rsidRPr="0035242B" w:rsidRDefault="004E794D" w:rsidP="00EB1ACC">
      <w:pPr>
        <w:pStyle w:val="ListParagraph"/>
        <w:numPr>
          <w:ilvl w:val="1"/>
          <w:numId w:val="9"/>
        </w:numPr>
        <w:spacing w:before="120" w:line="480" w:lineRule="auto"/>
        <w:ind w:left="1134" w:hanging="436"/>
        <w:jc w:val="both"/>
        <w:rPr>
          <w:b/>
          <w:i/>
          <w:szCs w:val="24"/>
        </w:rPr>
      </w:pPr>
      <w:r w:rsidRPr="0035242B">
        <w:rPr>
          <w:b/>
          <w:i/>
          <w:szCs w:val="24"/>
        </w:rPr>
        <w:t>Integration</w:t>
      </w:r>
      <w:r w:rsidR="00AE251F" w:rsidRPr="0035242B">
        <w:rPr>
          <w:b/>
          <w:i/>
          <w:szCs w:val="24"/>
        </w:rPr>
        <w:t xml:space="preserve"> of academic teaching and practical </w:t>
      </w:r>
      <w:r w:rsidR="0089754E" w:rsidRPr="0035242B">
        <w:rPr>
          <w:b/>
          <w:i/>
          <w:szCs w:val="24"/>
        </w:rPr>
        <w:t>training.</w:t>
      </w:r>
    </w:p>
    <w:p w:rsidR="001D4651" w:rsidRDefault="0089754E" w:rsidP="00EB1ACC">
      <w:pPr>
        <w:spacing w:before="120" w:line="480" w:lineRule="auto"/>
        <w:ind w:firstLine="720"/>
        <w:jc w:val="both"/>
        <w:rPr>
          <w:szCs w:val="24"/>
        </w:rPr>
      </w:pPr>
      <w:r>
        <w:rPr>
          <w:szCs w:val="24"/>
        </w:rPr>
        <w:t xml:space="preserve">In order to </w:t>
      </w:r>
      <w:r w:rsidR="004E794D">
        <w:rPr>
          <w:szCs w:val="24"/>
        </w:rPr>
        <w:t>integrate</w:t>
      </w:r>
      <w:r>
        <w:rPr>
          <w:szCs w:val="24"/>
        </w:rPr>
        <w:t xml:space="preserve"> the academic teaching and practical training for the police cadets, the academy requires that all the teachers</w:t>
      </w:r>
      <w:r w:rsidR="000756CF">
        <w:rPr>
          <w:szCs w:val="24"/>
        </w:rPr>
        <w:t xml:space="preserve"> have to spend a practical</w:t>
      </w:r>
      <w:r w:rsidR="00DB5436">
        <w:rPr>
          <w:szCs w:val="24"/>
        </w:rPr>
        <w:t xml:space="preserve"> working at the local level </w:t>
      </w:r>
      <w:r w:rsidR="000756CF">
        <w:rPr>
          <w:szCs w:val="24"/>
        </w:rPr>
        <w:t xml:space="preserve">police departments during their police career. The actual practical work could be range from 3 months to 2 </w:t>
      </w:r>
      <w:r w:rsidR="004E794D">
        <w:rPr>
          <w:szCs w:val="24"/>
        </w:rPr>
        <w:t>years’ time</w:t>
      </w:r>
      <w:r w:rsidR="000756CF">
        <w:rPr>
          <w:szCs w:val="24"/>
        </w:rPr>
        <w:t xml:space="preserve">. This duration could be decided by the academic board of the academy. </w:t>
      </w:r>
      <w:r w:rsidR="0035242B">
        <w:rPr>
          <w:szCs w:val="24"/>
        </w:rPr>
        <w:t>This</w:t>
      </w:r>
      <w:r w:rsidR="003A6956">
        <w:rPr>
          <w:szCs w:val="24"/>
        </w:rPr>
        <w:t xml:space="preserve"> requirement is applied for all the police teachers with the detai</w:t>
      </w:r>
      <w:r w:rsidR="00684B6B">
        <w:rPr>
          <w:szCs w:val="24"/>
        </w:rPr>
        <w:t xml:space="preserve">l </w:t>
      </w:r>
      <w:r w:rsidR="004E794D">
        <w:rPr>
          <w:szCs w:val="24"/>
        </w:rPr>
        <w:t>explanations</w:t>
      </w:r>
      <w:r w:rsidR="00684B6B">
        <w:rPr>
          <w:szCs w:val="24"/>
        </w:rPr>
        <w:t xml:space="preserve"> so that all the</w:t>
      </w:r>
      <w:r w:rsidR="0035242B">
        <w:rPr>
          <w:szCs w:val="24"/>
        </w:rPr>
        <w:t xml:space="preserve"> </w:t>
      </w:r>
      <w:r w:rsidR="00BC1888">
        <w:rPr>
          <w:szCs w:val="24"/>
        </w:rPr>
        <w:t xml:space="preserve">teachers could take their chances for strengthening their practical skills. </w:t>
      </w:r>
    </w:p>
    <w:p w:rsidR="009025B8" w:rsidRPr="005C424E" w:rsidRDefault="001D4651" w:rsidP="00EB1ACC">
      <w:pPr>
        <w:spacing w:before="120" w:line="480" w:lineRule="auto"/>
        <w:ind w:firstLine="720"/>
        <w:jc w:val="both"/>
        <w:rPr>
          <w:szCs w:val="24"/>
        </w:rPr>
      </w:pPr>
      <w:r>
        <w:rPr>
          <w:szCs w:val="24"/>
        </w:rPr>
        <w:lastRenderedPageBreak/>
        <w:t xml:space="preserve">For better facilitating the exchanging of police teachers with the local departments, the academy cooperate closely with </w:t>
      </w:r>
      <w:r w:rsidR="00785B9C">
        <w:rPr>
          <w:szCs w:val="24"/>
        </w:rPr>
        <w:t xml:space="preserve">significant police department both at the local and central levels through signing Memorandum of Understandings with them. These MOUs will help both sides to enhance the cooperation and support </w:t>
      </w:r>
      <w:r w:rsidR="004E794D">
        <w:rPr>
          <w:szCs w:val="24"/>
        </w:rPr>
        <w:t>each other</w:t>
      </w:r>
      <w:r w:rsidR="00785B9C">
        <w:rPr>
          <w:szCs w:val="24"/>
        </w:rPr>
        <w:t xml:space="preserve"> in </w:t>
      </w:r>
      <w:r w:rsidR="00A87D27">
        <w:rPr>
          <w:szCs w:val="24"/>
        </w:rPr>
        <w:t>training the police officer and policing research apply to practical work.</w:t>
      </w:r>
    </w:p>
    <w:p w:rsidR="00F10CD9" w:rsidRPr="00A87D27" w:rsidRDefault="009025B8" w:rsidP="00EB1ACC">
      <w:pPr>
        <w:pStyle w:val="ListParagraph"/>
        <w:numPr>
          <w:ilvl w:val="1"/>
          <w:numId w:val="9"/>
        </w:numPr>
        <w:spacing w:before="120" w:line="480" w:lineRule="auto"/>
        <w:ind w:left="1134" w:hanging="426"/>
        <w:jc w:val="both"/>
        <w:rPr>
          <w:b/>
          <w:i/>
          <w:szCs w:val="24"/>
        </w:rPr>
      </w:pPr>
      <w:r w:rsidRPr="007F0AF7">
        <w:rPr>
          <w:b/>
          <w:i/>
          <w:szCs w:val="24"/>
        </w:rPr>
        <w:t xml:space="preserve"> </w:t>
      </w:r>
      <w:r w:rsidR="007F0AF7" w:rsidRPr="007F0AF7">
        <w:rPr>
          <w:b/>
          <w:i/>
          <w:szCs w:val="24"/>
        </w:rPr>
        <w:t>Promote</w:t>
      </w:r>
      <w:r w:rsidR="007F0AF7">
        <w:rPr>
          <w:b/>
          <w:i/>
          <w:szCs w:val="24"/>
        </w:rPr>
        <w:t xml:space="preserve"> Policing Researching</w:t>
      </w:r>
    </w:p>
    <w:p w:rsidR="003F072A" w:rsidRDefault="007F0AF7" w:rsidP="00EB1ACC">
      <w:pPr>
        <w:spacing w:before="120" w:line="480" w:lineRule="auto"/>
        <w:ind w:firstLine="720"/>
        <w:jc w:val="both"/>
        <w:rPr>
          <w:szCs w:val="24"/>
        </w:rPr>
      </w:pPr>
      <w:r>
        <w:rPr>
          <w:szCs w:val="24"/>
        </w:rPr>
        <w:t>Being the</w:t>
      </w:r>
      <w:r w:rsidR="00DB073C">
        <w:rPr>
          <w:szCs w:val="24"/>
        </w:rPr>
        <w:t xml:space="preserve"> national leading police educating institution, PPA is assigned </w:t>
      </w:r>
      <w:r w:rsidR="00EE5DC9">
        <w:rPr>
          <w:szCs w:val="24"/>
        </w:rPr>
        <w:t xml:space="preserve">with two roles, provide police training and carry out police researching. The academy has two research centers namely Research Center for Criminology and Research Center for Traffic Safety. </w:t>
      </w:r>
    </w:p>
    <w:p w:rsidR="008718AF" w:rsidRPr="005C424E" w:rsidRDefault="003F072A" w:rsidP="00EB1ACC">
      <w:pPr>
        <w:spacing w:before="120" w:line="480" w:lineRule="auto"/>
        <w:ind w:firstLine="720"/>
        <w:jc w:val="both"/>
        <w:rPr>
          <w:szCs w:val="24"/>
        </w:rPr>
      </w:pPr>
      <w:r>
        <w:rPr>
          <w:szCs w:val="24"/>
        </w:rPr>
        <w:t xml:space="preserve">To help in enhancing capacity for the teaching staff, the academy puts into its plan one of the important </w:t>
      </w:r>
      <w:r w:rsidR="002D3C94">
        <w:rPr>
          <w:szCs w:val="24"/>
        </w:rPr>
        <w:t xml:space="preserve">issue that is promote the teachers in doing scientific research on various policing matters. Every year, many teachers from the academy involve with the </w:t>
      </w:r>
      <w:r w:rsidR="00AC6E45">
        <w:rPr>
          <w:szCs w:val="24"/>
        </w:rPr>
        <w:t xml:space="preserve">scientific research at the ministerial level and national level. The participating in the researching programs </w:t>
      </w:r>
      <w:r w:rsidR="004E794D">
        <w:rPr>
          <w:szCs w:val="24"/>
        </w:rPr>
        <w:t>helps</w:t>
      </w:r>
      <w:r w:rsidR="00AC6E45">
        <w:rPr>
          <w:szCs w:val="24"/>
        </w:rPr>
        <w:t xml:space="preserve"> the teaching staff at the academy to build up the </w:t>
      </w:r>
      <w:r w:rsidR="00C038D7">
        <w:rPr>
          <w:szCs w:val="24"/>
        </w:rPr>
        <w:t>relationship between academic teaching and police researching. At the same time, provide more opportunities for the teachers to enhance their researching skills, further involving in police teaching and</w:t>
      </w:r>
      <w:r w:rsidR="002237BC">
        <w:rPr>
          <w:szCs w:val="24"/>
        </w:rPr>
        <w:t xml:space="preserve"> police</w:t>
      </w:r>
      <w:r w:rsidR="00C038D7">
        <w:rPr>
          <w:szCs w:val="24"/>
        </w:rPr>
        <w:t xml:space="preserve"> </w:t>
      </w:r>
      <w:r w:rsidR="002237BC">
        <w:rPr>
          <w:szCs w:val="24"/>
        </w:rPr>
        <w:t xml:space="preserve">policy maker. </w:t>
      </w:r>
    </w:p>
    <w:p w:rsidR="00263904" w:rsidRPr="002237BC" w:rsidRDefault="002237BC" w:rsidP="00EB1ACC">
      <w:pPr>
        <w:pStyle w:val="ListParagraph"/>
        <w:numPr>
          <w:ilvl w:val="1"/>
          <w:numId w:val="9"/>
        </w:numPr>
        <w:spacing w:before="120" w:line="480" w:lineRule="auto"/>
        <w:ind w:left="1134" w:hanging="436"/>
        <w:contextualSpacing w:val="0"/>
        <w:jc w:val="both"/>
        <w:rPr>
          <w:b/>
          <w:i/>
          <w:szCs w:val="24"/>
        </w:rPr>
      </w:pPr>
      <w:r>
        <w:rPr>
          <w:b/>
          <w:i/>
          <w:szCs w:val="24"/>
        </w:rPr>
        <w:t xml:space="preserve">Develop the mechanism of </w:t>
      </w:r>
      <w:r w:rsidR="00C83A45">
        <w:rPr>
          <w:b/>
          <w:i/>
          <w:szCs w:val="24"/>
        </w:rPr>
        <w:t>teacher’</w:t>
      </w:r>
      <w:r w:rsidR="00CD0771">
        <w:rPr>
          <w:b/>
          <w:i/>
          <w:szCs w:val="24"/>
        </w:rPr>
        <w:t>s appraisal</w:t>
      </w:r>
    </w:p>
    <w:p w:rsidR="00337DFE" w:rsidRDefault="00CD0771" w:rsidP="00EB1ACC">
      <w:pPr>
        <w:spacing w:before="120" w:line="480" w:lineRule="auto"/>
        <w:ind w:firstLine="720"/>
        <w:jc w:val="both"/>
        <w:rPr>
          <w:szCs w:val="24"/>
        </w:rPr>
      </w:pPr>
      <w:r>
        <w:rPr>
          <w:szCs w:val="24"/>
        </w:rPr>
        <w:t xml:space="preserve">Along with providing opportunity of perfecting the police teachers, PPA develops the </w:t>
      </w:r>
      <w:r w:rsidR="00BA7C75">
        <w:rPr>
          <w:szCs w:val="24"/>
        </w:rPr>
        <w:t xml:space="preserve">mechanism of teachers’ appraisal for assessing and evaluating the quality of teaching and the performance of the teachers.  This mechanism would help the academy in </w:t>
      </w:r>
      <w:r w:rsidR="00337DFE">
        <w:rPr>
          <w:szCs w:val="24"/>
        </w:rPr>
        <w:t xml:space="preserve">adjusting the strategy for developing teaching staff in the </w:t>
      </w:r>
      <w:r w:rsidR="004E794D">
        <w:rPr>
          <w:szCs w:val="24"/>
        </w:rPr>
        <w:t>right</w:t>
      </w:r>
      <w:r w:rsidR="00337DFE">
        <w:rPr>
          <w:szCs w:val="24"/>
        </w:rPr>
        <w:t xml:space="preserve"> track. </w:t>
      </w:r>
    </w:p>
    <w:p w:rsidR="0058250E" w:rsidRPr="005C424E" w:rsidRDefault="00337DFE" w:rsidP="00EB1ACC">
      <w:pPr>
        <w:spacing w:before="120" w:line="480" w:lineRule="auto"/>
        <w:ind w:firstLine="720"/>
        <w:jc w:val="both"/>
        <w:rPr>
          <w:szCs w:val="24"/>
        </w:rPr>
      </w:pPr>
      <w:r>
        <w:rPr>
          <w:szCs w:val="24"/>
        </w:rPr>
        <w:t>According</w:t>
      </w:r>
      <w:r w:rsidR="00B93E5E">
        <w:rPr>
          <w:szCs w:val="24"/>
        </w:rPr>
        <w:t xml:space="preserve"> the requirements, the </w:t>
      </w:r>
      <w:r w:rsidR="004E794D">
        <w:rPr>
          <w:szCs w:val="24"/>
        </w:rPr>
        <w:t>teachers’</w:t>
      </w:r>
      <w:r w:rsidR="00B93E5E">
        <w:rPr>
          <w:szCs w:val="24"/>
        </w:rPr>
        <w:t xml:space="preserve"> performance is evaluated every academic year and semesters. There are different</w:t>
      </w:r>
      <w:r w:rsidR="005B0AB5">
        <w:rPr>
          <w:szCs w:val="24"/>
        </w:rPr>
        <w:t xml:space="preserve"> way for assessing the teaching, training and science researching activities of the staff. </w:t>
      </w:r>
      <w:r w:rsidR="00BD1533">
        <w:rPr>
          <w:szCs w:val="24"/>
        </w:rPr>
        <w:t xml:space="preserve">It could be self-reports or evaluation sheet or results of </w:t>
      </w:r>
      <w:r w:rsidR="00891A12">
        <w:rPr>
          <w:szCs w:val="24"/>
        </w:rPr>
        <w:t xml:space="preserve">academic supervisory board. The results of appraisal would be followed by </w:t>
      </w:r>
      <w:r w:rsidR="000D4541">
        <w:rPr>
          <w:szCs w:val="24"/>
        </w:rPr>
        <w:t xml:space="preserve">awarding prizes or penalties for the achievements and shortcomings </w:t>
      </w:r>
      <w:r w:rsidR="00665AE4">
        <w:rPr>
          <w:szCs w:val="24"/>
        </w:rPr>
        <w:t xml:space="preserve">respectively. </w:t>
      </w:r>
      <w:r w:rsidR="00ED450D">
        <w:rPr>
          <w:szCs w:val="24"/>
        </w:rPr>
        <w:t xml:space="preserve">The strict mechanism of appraisal </w:t>
      </w:r>
      <w:r w:rsidR="00A238E3">
        <w:rPr>
          <w:szCs w:val="24"/>
        </w:rPr>
        <w:lastRenderedPageBreak/>
        <w:t>would help in bring in the momentum to the teaching staf</w:t>
      </w:r>
      <w:r w:rsidR="00782FDB">
        <w:rPr>
          <w:szCs w:val="24"/>
        </w:rPr>
        <w:t>f in self-development for better performance. At the same time, it would help to alert the behind one for more efforts in their career.</w:t>
      </w:r>
    </w:p>
    <w:p w:rsidR="00C2690E" w:rsidRPr="005C424E" w:rsidRDefault="00012A66" w:rsidP="00EB1ACC">
      <w:pPr>
        <w:spacing w:before="120" w:line="480" w:lineRule="auto"/>
        <w:ind w:firstLine="720"/>
        <w:jc w:val="both"/>
        <w:rPr>
          <w:szCs w:val="24"/>
        </w:rPr>
      </w:pPr>
      <w:r>
        <w:rPr>
          <w:szCs w:val="24"/>
        </w:rPr>
        <w:t>Besides, the academy also organize</w:t>
      </w:r>
      <w:r w:rsidR="008B4C72">
        <w:rPr>
          <w:szCs w:val="24"/>
        </w:rPr>
        <w:t>s</w:t>
      </w:r>
      <w:r>
        <w:rPr>
          <w:szCs w:val="24"/>
        </w:rPr>
        <w:t xml:space="preserve"> frequent competition</w:t>
      </w:r>
      <w:r w:rsidR="00806618">
        <w:rPr>
          <w:szCs w:val="24"/>
        </w:rPr>
        <w:t>s and contest</w:t>
      </w:r>
      <w:r>
        <w:rPr>
          <w:szCs w:val="24"/>
        </w:rPr>
        <w:t xml:space="preserve"> for excellent police teachers or outstanding </w:t>
      </w:r>
      <w:r w:rsidR="00806618">
        <w:rPr>
          <w:szCs w:val="24"/>
        </w:rPr>
        <w:t xml:space="preserve">police teaching lessons. These contests and competitions provide the </w:t>
      </w:r>
      <w:r w:rsidR="00E74013">
        <w:rPr>
          <w:szCs w:val="24"/>
        </w:rPr>
        <w:t xml:space="preserve">floors for the teachers to expose their talents and capacity on police teaching and scientific researching. The academy will then take into consideration these results for planning </w:t>
      </w:r>
      <w:r w:rsidR="004E794D">
        <w:rPr>
          <w:szCs w:val="24"/>
        </w:rPr>
        <w:t>further</w:t>
      </w:r>
      <w:r w:rsidR="00E74013">
        <w:rPr>
          <w:szCs w:val="24"/>
        </w:rPr>
        <w:t xml:space="preserve"> developing the leading teachers and researchers for its development.</w:t>
      </w:r>
    </w:p>
    <w:p w:rsidR="00BD1BF1" w:rsidRPr="005C424E" w:rsidRDefault="008B4C72" w:rsidP="00EB1ACC">
      <w:pPr>
        <w:pStyle w:val="ListParagraph"/>
        <w:numPr>
          <w:ilvl w:val="0"/>
          <w:numId w:val="9"/>
        </w:numPr>
        <w:spacing w:before="120" w:line="480" w:lineRule="auto"/>
        <w:ind w:left="709" w:hanging="436"/>
        <w:contextualSpacing w:val="0"/>
        <w:jc w:val="both"/>
        <w:rPr>
          <w:b/>
          <w:szCs w:val="24"/>
        </w:rPr>
      </w:pPr>
      <w:r>
        <w:rPr>
          <w:b/>
          <w:szCs w:val="24"/>
        </w:rPr>
        <w:t>Challenges</w:t>
      </w:r>
      <w:r w:rsidR="003E5DCC">
        <w:rPr>
          <w:b/>
          <w:szCs w:val="24"/>
        </w:rPr>
        <w:t xml:space="preserve"> ahead</w:t>
      </w:r>
      <w:r>
        <w:rPr>
          <w:b/>
          <w:szCs w:val="24"/>
        </w:rPr>
        <w:t xml:space="preserve"> and the future way for </w:t>
      </w:r>
      <w:r w:rsidR="004E794D">
        <w:rPr>
          <w:b/>
          <w:szCs w:val="24"/>
        </w:rPr>
        <w:t>development</w:t>
      </w:r>
    </w:p>
    <w:p w:rsidR="002D5532" w:rsidRPr="005C424E" w:rsidRDefault="003E5DCC" w:rsidP="00EB1ACC">
      <w:pPr>
        <w:pStyle w:val="ListParagraph"/>
        <w:numPr>
          <w:ilvl w:val="1"/>
          <w:numId w:val="9"/>
        </w:numPr>
        <w:spacing w:before="120" w:line="480" w:lineRule="auto"/>
        <w:ind w:left="709" w:hanging="436"/>
        <w:contextualSpacing w:val="0"/>
        <w:jc w:val="both"/>
        <w:rPr>
          <w:b/>
          <w:i/>
          <w:szCs w:val="24"/>
        </w:rPr>
      </w:pPr>
      <w:r>
        <w:rPr>
          <w:b/>
          <w:i/>
          <w:szCs w:val="24"/>
        </w:rPr>
        <w:t>Challenges</w:t>
      </w:r>
      <w:r w:rsidR="002D5532" w:rsidRPr="005C424E">
        <w:rPr>
          <w:b/>
          <w:i/>
          <w:szCs w:val="24"/>
        </w:rPr>
        <w:t>:</w:t>
      </w:r>
    </w:p>
    <w:p w:rsidR="002D5532" w:rsidRPr="005C424E" w:rsidRDefault="00A62DDB" w:rsidP="00EB1ACC">
      <w:pPr>
        <w:spacing w:before="120" w:line="480" w:lineRule="auto"/>
        <w:ind w:firstLine="720"/>
        <w:jc w:val="both"/>
        <w:rPr>
          <w:szCs w:val="24"/>
        </w:rPr>
      </w:pPr>
      <w:r>
        <w:rPr>
          <w:szCs w:val="24"/>
        </w:rPr>
        <w:t xml:space="preserve">Two main challenges are identified; the first one is the unpredictable changes of the security situation in the region and in the world at large and the </w:t>
      </w:r>
      <w:r w:rsidR="006A51E8">
        <w:rPr>
          <w:szCs w:val="24"/>
        </w:rPr>
        <w:t xml:space="preserve">demand for building a police force with capable of solving both national and international issues. </w:t>
      </w:r>
      <w:r w:rsidR="00CA3D07">
        <w:rPr>
          <w:szCs w:val="24"/>
        </w:rPr>
        <w:t xml:space="preserve">This situation requires the national police training institution should be adapted in producing the capable police officers. </w:t>
      </w:r>
      <w:r w:rsidR="00C9325A">
        <w:rPr>
          <w:szCs w:val="24"/>
        </w:rPr>
        <w:t xml:space="preserve">PPA </w:t>
      </w:r>
      <w:r w:rsidR="0094347D">
        <w:rPr>
          <w:szCs w:val="24"/>
        </w:rPr>
        <w:t xml:space="preserve">is not the exception. In the context of the Asian region, the crime situation is changing complicatedly with the emerging of </w:t>
      </w:r>
      <w:r w:rsidR="004111FF">
        <w:rPr>
          <w:szCs w:val="24"/>
        </w:rPr>
        <w:t xml:space="preserve">non-traditional issues such as </w:t>
      </w:r>
      <w:r w:rsidR="004E794D">
        <w:rPr>
          <w:szCs w:val="24"/>
        </w:rPr>
        <w:t>cybercrime</w:t>
      </w:r>
      <w:r w:rsidR="004111FF">
        <w:rPr>
          <w:szCs w:val="24"/>
        </w:rPr>
        <w:t xml:space="preserve">, terrorist, environment </w:t>
      </w:r>
      <w:r w:rsidR="004E794D">
        <w:rPr>
          <w:szCs w:val="24"/>
        </w:rPr>
        <w:t>crime;</w:t>
      </w:r>
      <w:r w:rsidR="00B5792F">
        <w:rPr>
          <w:szCs w:val="24"/>
        </w:rPr>
        <w:t xml:space="preserve"> the academy is in the position of proving appropriate police </w:t>
      </w:r>
      <w:r w:rsidR="004E794D">
        <w:rPr>
          <w:szCs w:val="24"/>
        </w:rPr>
        <w:t>trading</w:t>
      </w:r>
      <w:r w:rsidR="00B5792F">
        <w:rPr>
          <w:szCs w:val="24"/>
        </w:rPr>
        <w:t xml:space="preserve"> for the country to </w:t>
      </w:r>
      <w:r w:rsidR="00EB6429">
        <w:rPr>
          <w:szCs w:val="24"/>
        </w:rPr>
        <w:t xml:space="preserve">prepare for the international </w:t>
      </w:r>
      <w:r w:rsidR="004E794D">
        <w:rPr>
          <w:szCs w:val="24"/>
        </w:rPr>
        <w:t>integration</w:t>
      </w:r>
      <w:r w:rsidR="00EB6429">
        <w:rPr>
          <w:szCs w:val="24"/>
        </w:rPr>
        <w:t>.</w:t>
      </w:r>
    </w:p>
    <w:p w:rsidR="00916DC3" w:rsidRPr="005C424E" w:rsidRDefault="00EB6429" w:rsidP="00EB1ACC">
      <w:pPr>
        <w:spacing w:before="120" w:line="480" w:lineRule="auto"/>
        <w:ind w:firstLine="720"/>
        <w:jc w:val="both"/>
        <w:rPr>
          <w:szCs w:val="24"/>
        </w:rPr>
      </w:pPr>
      <w:r>
        <w:rPr>
          <w:szCs w:val="24"/>
        </w:rPr>
        <w:t xml:space="preserve">The second challenges come from the demand of building the regional standard for police training in the context of ASEAN community formulation in the near future. The police force is one of the </w:t>
      </w:r>
      <w:r w:rsidR="009879C8">
        <w:rPr>
          <w:szCs w:val="24"/>
        </w:rPr>
        <w:t>objects</w:t>
      </w:r>
      <w:r w:rsidR="00226ED7">
        <w:rPr>
          <w:szCs w:val="24"/>
        </w:rPr>
        <w:t xml:space="preserve"> that need to be changed for regional development purposes and objective of maintaining the regional security and safety. </w:t>
      </w:r>
      <w:r w:rsidR="009879C8">
        <w:rPr>
          <w:szCs w:val="24"/>
        </w:rPr>
        <w:t xml:space="preserve">PPA, one of the national focal </w:t>
      </w:r>
      <w:r w:rsidR="004E794D">
        <w:rPr>
          <w:szCs w:val="24"/>
        </w:rPr>
        <w:t>point</w:t>
      </w:r>
      <w:r w:rsidR="009879C8">
        <w:rPr>
          <w:szCs w:val="24"/>
        </w:rPr>
        <w:t xml:space="preserve"> for police training should be prepared for </w:t>
      </w:r>
      <w:r w:rsidR="004E794D">
        <w:rPr>
          <w:szCs w:val="24"/>
        </w:rPr>
        <w:t>integrating</w:t>
      </w:r>
      <w:r w:rsidR="009879C8">
        <w:rPr>
          <w:szCs w:val="24"/>
        </w:rPr>
        <w:t xml:space="preserve"> to the regional and international police training community. </w:t>
      </w:r>
    </w:p>
    <w:p w:rsidR="002D5532" w:rsidRPr="005C424E" w:rsidRDefault="00697020" w:rsidP="00EB1ACC">
      <w:pPr>
        <w:pStyle w:val="ListParagraph"/>
        <w:numPr>
          <w:ilvl w:val="1"/>
          <w:numId w:val="9"/>
        </w:numPr>
        <w:spacing w:before="120" w:line="480" w:lineRule="auto"/>
        <w:ind w:left="709" w:hanging="436"/>
        <w:contextualSpacing w:val="0"/>
        <w:jc w:val="both"/>
        <w:rPr>
          <w:b/>
          <w:i/>
          <w:szCs w:val="24"/>
        </w:rPr>
      </w:pPr>
      <w:r>
        <w:rPr>
          <w:b/>
          <w:i/>
          <w:szCs w:val="24"/>
        </w:rPr>
        <w:t>Future direction</w:t>
      </w:r>
    </w:p>
    <w:p w:rsidR="004F5789" w:rsidRPr="005C424E" w:rsidRDefault="00697020" w:rsidP="00EB1ACC">
      <w:pPr>
        <w:spacing w:before="120" w:line="480" w:lineRule="auto"/>
        <w:ind w:firstLine="720"/>
        <w:jc w:val="both"/>
        <w:rPr>
          <w:szCs w:val="24"/>
        </w:rPr>
      </w:pPr>
      <w:r>
        <w:rPr>
          <w:szCs w:val="24"/>
        </w:rPr>
        <w:lastRenderedPageBreak/>
        <w:t xml:space="preserve">In </w:t>
      </w:r>
      <w:r w:rsidR="004E794D">
        <w:rPr>
          <w:szCs w:val="24"/>
        </w:rPr>
        <w:t>accordance</w:t>
      </w:r>
      <w:r w:rsidR="00980A22">
        <w:rPr>
          <w:szCs w:val="24"/>
        </w:rPr>
        <w:t xml:space="preserve"> with the national direction on education and training of the Vietnamese Government as well as of the Ministry of Public Security, PPA would be invested to be the national significant tertiary education institution of the nation. This status would make the academy more capable of </w:t>
      </w:r>
      <w:r w:rsidR="00FF7C7B">
        <w:rPr>
          <w:szCs w:val="24"/>
        </w:rPr>
        <w:t xml:space="preserve">development through </w:t>
      </w:r>
      <w:r w:rsidR="00C6629E">
        <w:rPr>
          <w:szCs w:val="24"/>
        </w:rPr>
        <w:t xml:space="preserve">the direct support from the Government. The national significant tertiary education institution of the nation would be achieved in 2020. </w:t>
      </w:r>
      <w:r w:rsidR="00D6285F">
        <w:rPr>
          <w:szCs w:val="24"/>
        </w:rPr>
        <w:t xml:space="preserve">For the immediate objective, the Ministry of Public Security would grant the status of the </w:t>
      </w:r>
      <w:r w:rsidR="004E794D">
        <w:rPr>
          <w:szCs w:val="24"/>
        </w:rPr>
        <w:t>significant</w:t>
      </w:r>
      <w:r w:rsidR="00D6285F">
        <w:rPr>
          <w:szCs w:val="24"/>
        </w:rPr>
        <w:t xml:space="preserve"> police tertiary </w:t>
      </w:r>
      <w:r w:rsidR="00DB4D49">
        <w:rPr>
          <w:szCs w:val="24"/>
        </w:rPr>
        <w:t>education institution for the national police force.</w:t>
      </w:r>
    </w:p>
    <w:p w:rsidR="006F0A8E" w:rsidRPr="005C424E" w:rsidRDefault="001449AF" w:rsidP="00EB1ACC">
      <w:pPr>
        <w:spacing w:before="120" w:line="480" w:lineRule="auto"/>
        <w:ind w:firstLine="720"/>
        <w:jc w:val="both"/>
        <w:rPr>
          <w:szCs w:val="24"/>
        </w:rPr>
      </w:pPr>
      <w:r>
        <w:rPr>
          <w:szCs w:val="24"/>
        </w:rPr>
        <w:t xml:space="preserve">To </w:t>
      </w:r>
      <w:r w:rsidR="00024537">
        <w:rPr>
          <w:szCs w:val="24"/>
        </w:rPr>
        <w:t>overcome challenges and achieve the above objectives, the academy has developed the comprehensiv</w:t>
      </w:r>
      <w:r w:rsidR="00B83A29">
        <w:rPr>
          <w:szCs w:val="24"/>
        </w:rPr>
        <w:t xml:space="preserve">e plan of development, in which, building the group of teaching </w:t>
      </w:r>
      <w:r w:rsidR="0056664D">
        <w:rPr>
          <w:szCs w:val="24"/>
        </w:rPr>
        <w:t>staff is its important part. The main objectives o</w:t>
      </w:r>
      <w:r w:rsidR="00B42C4A">
        <w:rPr>
          <w:szCs w:val="24"/>
        </w:rPr>
        <w:t xml:space="preserve">f teaching staff development are </w:t>
      </w:r>
      <w:r w:rsidR="005F5760">
        <w:rPr>
          <w:szCs w:val="24"/>
        </w:rPr>
        <w:t xml:space="preserve">set </w:t>
      </w:r>
      <w:r w:rsidR="008F7F6E">
        <w:rPr>
          <w:szCs w:val="24"/>
        </w:rPr>
        <w:t>with the following contents:</w:t>
      </w:r>
      <w:r w:rsidR="004E48CE" w:rsidRPr="005C424E">
        <w:rPr>
          <w:szCs w:val="24"/>
        </w:rPr>
        <w:t xml:space="preserve"> </w:t>
      </w:r>
    </w:p>
    <w:p w:rsidR="00485F37" w:rsidRPr="005C424E" w:rsidRDefault="008F7F6E" w:rsidP="00EB1ACC">
      <w:pPr>
        <w:pStyle w:val="ListParagraph"/>
        <w:numPr>
          <w:ilvl w:val="0"/>
          <w:numId w:val="5"/>
        </w:numPr>
        <w:spacing w:line="480" w:lineRule="auto"/>
        <w:ind w:left="0" w:firstLine="357"/>
        <w:contextualSpacing w:val="0"/>
        <w:jc w:val="both"/>
        <w:rPr>
          <w:szCs w:val="24"/>
        </w:rPr>
      </w:pPr>
      <w:r>
        <w:rPr>
          <w:szCs w:val="24"/>
        </w:rPr>
        <w:t xml:space="preserve">Enhance the academic level of the teaching staff by providing favorable conditions for teachers in learning and researching to raise their academic level. </w:t>
      </w:r>
      <w:r w:rsidR="00867D81">
        <w:rPr>
          <w:szCs w:val="24"/>
        </w:rPr>
        <w:t xml:space="preserve">Raise the </w:t>
      </w:r>
      <w:r w:rsidR="00CF5C9D">
        <w:rPr>
          <w:szCs w:val="24"/>
        </w:rPr>
        <w:t>percentage of doctoral degree holders to 40% and master degree holders to 55% among the total number of teaching staff</w:t>
      </w:r>
      <w:r w:rsidR="00010C71">
        <w:rPr>
          <w:szCs w:val="24"/>
        </w:rPr>
        <w:t>.</w:t>
      </w:r>
    </w:p>
    <w:p w:rsidR="00545EF8" w:rsidRPr="005C424E" w:rsidRDefault="00010C71" w:rsidP="00EB1ACC">
      <w:pPr>
        <w:pStyle w:val="ListParagraph"/>
        <w:numPr>
          <w:ilvl w:val="0"/>
          <w:numId w:val="5"/>
        </w:numPr>
        <w:spacing w:line="480" w:lineRule="auto"/>
        <w:ind w:left="0" w:firstLine="357"/>
        <w:contextualSpacing w:val="0"/>
        <w:jc w:val="both"/>
        <w:rPr>
          <w:szCs w:val="24"/>
        </w:rPr>
      </w:pPr>
      <w:r>
        <w:rPr>
          <w:szCs w:val="24"/>
        </w:rPr>
        <w:t xml:space="preserve">Develop the teaching staff </w:t>
      </w:r>
      <w:r w:rsidR="00943992">
        <w:rPr>
          <w:szCs w:val="24"/>
        </w:rPr>
        <w:t>by enhancing academic and</w:t>
      </w:r>
      <w:r>
        <w:rPr>
          <w:szCs w:val="24"/>
        </w:rPr>
        <w:t xml:space="preserve"> </w:t>
      </w:r>
      <w:r w:rsidR="00943992">
        <w:rPr>
          <w:szCs w:val="24"/>
        </w:rPr>
        <w:t xml:space="preserve">strengthening </w:t>
      </w:r>
      <w:r w:rsidR="00A1321E">
        <w:rPr>
          <w:szCs w:val="24"/>
        </w:rPr>
        <w:t>practical skills</w:t>
      </w:r>
      <w:r w:rsidR="00943992">
        <w:rPr>
          <w:szCs w:val="24"/>
        </w:rPr>
        <w:t>. This would be done by sending police teachers to work temporarily at local police station</w:t>
      </w:r>
      <w:r w:rsidR="008842E6">
        <w:rPr>
          <w:szCs w:val="24"/>
        </w:rPr>
        <w:t xml:space="preserve"> and exchange the local officers to work for the academy as trainers or collaborators.</w:t>
      </w:r>
    </w:p>
    <w:p w:rsidR="003A182B" w:rsidRPr="005C424E" w:rsidRDefault="004E794D" w:rsidP="00EB1ACC">
      <w:pPr>
        <w:pStyle w:val="ListParagraph"/>
        <w:numPr>
          <w:ilvl w:val="0"/>
          <w:numId w:val="5"/>
        </w:numPr>
        <w:spacing w:line="480" w:lineRule="auto"/>
        <w:ind w:left="0" w:firstLine="357"/>
        <w:contextualSpacing w:val="0"/>
        <w:jc w:val="both"/>
        <w:rPr>
          <w:szCs w:val="24"/>
        </w:rPr>
      </w:pPr>
      <w:r>
        <w:rPr>
          <w:szCs w:val="24"/>
        </w:rPr>
        <w:t>Strengthening</w:t>
      </w:r>
      <w:r w:rsidR="00837A0C">
        <w:rPr>
          <w:szCs w:val="24"/>
        </w:rPr>
        <w:t xml:space="preserve"> the professional knowledge for the teaching staff. At the same time, </w:t>
      </w:r>
      <w:r w:rsidR="00264C52">
        <w:rPr>
          <w:szCs w:val="24"/>
        </w:rPr>
        <w:t xml:space="preserve">enrich related skills such as researching skills, foreign language, </w:t>
      </w:r>
      <w:r>
        <w:rPr>
          <w:szCs w:val="24"/>
        </w:rPr>
        <w:t>and IT</w:t>
      </w:r>
      <w:r w:rsidR="00264C52">
        <w:rPr>
          <w:szCs w:val="24"/>
        </w:rPr>
        <w:t xml:space="preserve"> application... into training so as to m</w:t>
      </w:r>
      <w:r w:rsidR="004E6D5A">
        <w:rPr>
          <w:szCs w:val="24"/>
        </w:rPr>
        <w:t>ake the teachers to be more adaptive to the future international training standards. One of the method would be actively involving in the in</w:t>
      </w:r>
      <w:r w:rsidR="005C7560">
        <w:rPr>
          <w:szCs w:val="24"/>
        </w:rPr>
        <w:t>ternational cooperation, especially cooperate with other police training institutions in the region.</w:t>
      </w:r>
    </w:p>
    <w:p w:rsidR="00D40A2C" w:rsidRPr="005C424E" w:rsidRDefault="005C7560" w:rsidP="00EB1ACC">
      <w:pPr>
        <w:pStyle w:val="ListParagraph"/>
        <w:numPr>
          <w:ilvl w:val="0"/>
          <w:numId w:val="9"/>
        </w:numPr>
        <w:spacing w:before="120" w:line="480" w:lineRule="auto"/>
        <w:ind w:left="709" w:hanging="436"/>
        <w:contextualSpacing w:val="0"/>
        <w:jc w:val="both"/>
        <w:rPr>
          <w:b/>
          <w:szCs w:val="24"/>
        </w:rPr>
      </w:pPr>
      <w:r>
        <w:rPr>
          <w:b/>
          <w:szCs w:val="24"/>
        </w:rPr>
        <w:t>Conclusion</w:t>
      </w:r>
    </w:p>
    <w:p w:rsidR="00AD59CC" w:rsidRDefault="005C7560" w:rsidP="00EB1ACC">
      <w:pPr>
        <w:spacing w:before="120" w:line="480" w:lineRule="auto"/>
        <w:ind w:firstLine="720"/>
        <w:jc w:val="both"/>
        <w:rPr>
          <w:szCs w:val="24"/>
        </w:rPr>
      </w:pPr>
      <w:r>
        <w:rPr>
          <w:szCs w:val="24"/>
        </w:rPr>
        <w:t xml:space="preserve">In the context of </w:t>
      </w:r>
      <w:r w:rsidR="00DB7B84">
        <w:rPr>
          <w:szCs w:val="24"/>
        </w:rPr>
        <w:t>changing security situation in the region with the emerging of new</w:t>
      </w:r>
      <w:r w:rsidR="00A77CAB">
        <w:rPr>
          <w:szCs w:val="24"/>
        </w:rPr>
        <w:t xml:space="preserve"> types of crime and to be prepared to the regional and international </w:t>
      </w:r>
      <w:r w:rsidR="004E794D">
        <w:rPr>
          <w:szCs w:val="24"/>
        </w:rPr>
        <w:t>integration</w:t>
      </w:r>
      <w:r w:rsidR="00A77CAB">
        <w:rPr>
          <w:szCs w:val="24"/>
        </w:rPr>
        <w:t xml:space="preserve"> of the country, the police </w:t>
      </w:r>
      <w:r w:rsidR="00A77CAB">
        <w:rPr>
          <w:szCs w:val="24"/>
        </w:rPr>
        <w:lastRenderedPageBreak/>
        <w:t xml:space="preserve">force of should enhance </w:t>
      </w:r>
      <w:r w:rsidR="004E794D">
        <w:rPr>
          <w:szCs w:val="24"/>
        </w:rPr>
        <w:t>the</w:t>
      </w:r>
      <w:r w:rsidR="00A77CAB">
        <w:rPr>
          <w:szCs w:val="24"/>
        </w:rPr>
        <w:t xml:space="preserve"> cooperation</w:t>
      </w:r>
      <w:r w:rsidR="00B22444">
        <w:rPr>
          <w:szCs w:val="24"/>
        </w:rPr>
        <w:t xml:space="preserve"> in order to cope with the regional problems. </w:t>
      </w:r>
      <w:r w:rsidR="00AD59CC">
        <w:rPr>
          <w:szCs w:val="24"/>
        </w:rPr>
        <w:t>The changing international situation makes the police force of countries to be changed to be adapt</w:t>
      </w:r>
      <w:r w:rsidR="004F01F0">
        <w:rPr>
          <w:szCs w:val="24"/>
        </w:rPr>
        <w:t>ed</w:t>
      </w:r>
      <w:r w:rsidR="00AD59CC">
        <w:rPr>
          <w:szCs w:val="24"/>
        </w:rPr>
        <w:t xml:space="preserve"> with the new situation. </w:t>
      </w:r>
      <w:r w:rsidR="003A2610">
        <w:rPr>
          <w:szCs w:val="24"/>
        </w:rPr>
        <w:t>Consequently, the police training process has to be changed</w:t>
      </w:r>
      <w:r w:rsidR="00E77C02">
        <w:rPr>
          <w:szCs w:val="24"/>
        </w:rPr>
        <w:t xml:space="preserve"> to be fit the new context.</w:t>
      </w:r>
    </w:p>
    <w:p w:rsidR="00E77C02" w:rsidRDefault="00177206" w:rsidP="00EB1ACC">
      <w:pPr>
        <w:spacing w:before="120" w:line="480" w:lineRule="auto"/>
        <w:ind w:firstLine="720"/>
        <w:jc w:val="both"/>
        <w:rPr>
          <w:szCs w:val="24"/>
        </w:rPr>
      </w:pPr>
      <w:r>
        <w:rPr>
          <w:szCs w:val="24"/>
        </w:rPr>
        <w:t>Despite of following different model of police training (police job training and police tertiary education), b</w:t>
      </w:r>
      <w:r w:rsidR="00E77C02">
        <w:rPr>
          <w:szCs w:val="24"/>
        </w:rPr>
        <w:t xml:space="preserve">uilding the strong teaching staff </w:t>
      </w:r>
      <w:r>
        <w:rPr>
          <w:szCs w:val="24"/>
        </w:rPr>
        <w:t xml:space="preserve">is one of the important </w:t>
      </w:r>
      <w:r w:rsidR="00A3525A">
        <w:rPr>
          <w:szCs w:val="24"/>
        </w:rPr>
        <w:t xml:space="preserve">issues in each police training institution. In order to build the strong teaching staff, police training institutions have to develop appropriate </w:t>
      </w:r>
      <w:r w:rsidR="00987B4E">
        <w:rPr>
          <w:szCs w:val="24"/>
        </w:rPr>
        <w:t xml:space="preserve">scheme and learning from each other experience is very helpful for coming up with a best solution. </w:t>
      </w:r>
    </w:p>
    <w:p w:rsidR="009247EF" w:rsidRPr="005C424E" w:rsidRDefault="00B22444" w:rsidP="00EB1ACC">
      <w:pPr>
        <w:spacing w:before="120" w:line="480" w:lineRule="auto"/>
        <w:ind w:firstLine="720"/>
        <w:jc w:val="both"/>
        <w:rPr>
          <w:szCs w:val="24"/>
        </w:rPr>
      </w:pPr>
      <w:r>
        <w:rPr>
          <w:szCs w:val="24"/>
        </w:rPr>
        <w:t xml:space="preserve">Not only Vietnam </w:t>
      </w:r>
      <w:r w:rsidR="00027099">
        <w:rPr>
          <w:szCs w:val="24"/>
        </w:rPr>
        <w:t>but also other countries are now</w:t>
      </w:r>
      <w:r w:rsidR="00AD59CC">
        <w:rPr>
          <w:szCs w:val="24"/>
        </w:rPr>
        <w:t xml:space="preserve"> in</w:t>
      </w:r>
      <w:r w:rsidR="00027099">
        <w:rPr>
          <w:szCs w:val="24"/>
        </w:rPr>
        <w:t xml:space="preserve"> </w:t>
      </w:r>
      <w:r>
        <w:rPr>
          <w:szCs w:val="24"/>
        </w:rPr>
        <w:t>need</w:t>
      </w:r>
      <w:r w:rsidR="00AD59CC">
        <w:rPr>
          <w:szCs w:val="24"/>
        </w:rPr>
        <w:t xml:space="preserve"> of cooperating with </w:t>
      </w:r>
      <w:r w:rsidR="004E794D">
        <w:rPr>
          <w:szCs w:val="24"/>
        </w:rPr>
        <w:t>each other</w:t>
      </w:r>
      <w:r w:rsidR="00AD59CC">
        <w:rPr>
          <w:szCs w:val="24"/>
        </w:rPr>
        <w:t xml:space="preserve"> for better performance to ensure the regional security.</w:t>
      </w:r>
      <w:r w:rsidR="00987B4E">
        <w:rPr>
          <w:szCs w:val="24"/>
        </w:rPr>
        <w:t xml:space="preserve"> INTERPA provides important forum for members </w:t>
      </w:r>
      <w:r w:rsidR="00B74EAB">
        <w:rPr>
          <w:szCs w:val="24"/>
        </w:rPr>
        <w:t>to develop their police training institutions into international standard. Making the police force of the countries is capable of solving international problems</w:t>
      </w:r>
      <w:r w:rsidR="00CA02A5">
        <w:rPr>
          <w:szCs w:val="24"/>
        </w:rPr>
        <w:t xml:space="preserve">. INTERPA is believed to be an active and helpful </w:t>
      </w:r>
      <w:r w:rsidR="004E794D">
        <w:rPr>
          <w:szCs w:val="24"/>
        </w:rPr>
        <w:t>channel</w:t>
      </w:r>
      <w:r w:rsidR="00CA02A5">
        <w:rPr>
          <w:szCs w:val="24"/>
        </w:rPr>
        <w:t xml:space="preserve"> for the member to develop their institutions into international </w:t>
      </w:r>
      <w:r w:rsidR="004E794D">
        <w:rPr>
          <w:szCs w:val="24"/>
        </w:rPr>
        <w:t>standard.</w:t>
      </w:r>
    </w:p>
    <w:p w:rsidR="00223E1F" w:rsidRPr="005C424E" w:rsidRDefault="00223E1F" w:rsidP="002114A1">
      <w:pPr>
        <w:spacing w:line="360" w:lineRule="auto"/>
        <w:jc w:val="both"/>
        <w:rPr>
          <w:szCs w:val="24"/>
        </w:rPr>
      </w:pPr>
    </w:p>
    <w:sectPr w:rsidR="00223E1F" w:rsidRPr="005C424E" w:rsidSect="000E05F4">
      <w:footerReference w:type="default" r:id="rId9"/>
      <w:pgSz w:w="11909" w:h="16834" w:code="9"/>
      <w:pgMar w:top="1134" w:right="1134" w:bottom="851" w:left="1418" w:header="720"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7E" w:rsidRDefault="0027767E" w:rsidP="00B95A60">
      <w:r>
        <w:separator/>
      </w:r>
    </w:p>
  </w:endnote>
  <w:endnote w:type="continuationSeparator" w:id="0">
    <w:p w:rsidR="0027767E" w:rsidRDefault="0027767E" w:rsidP="00B9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019112"/>
      <w:docPartObj>
        <w:docPartGallery w:val="Page Numbers (Bottom of Page)"/>
        <w:docPartUnique/>
      </w:docPartObj>
    </w:sdtPr>
    <w:sdtEndPr>
      <w:rPr>
        <w:noProof/>
      </w:rPr>
    </w:sdtEndPr>
    <w:sdtContent>
      <w:p w:rsidR="00B95A60" w:rsidRDefault="00B95A60" w:rsidP="00B95A60">
        <w:pPr>
          <w:pStyle w:val="Footer"/>
          <w:jc w:val="center"/>
        </w:pPr>
        <w:r w:rsidRPr="00177673">
          <w:rPr>
            <w:sz w:val="20"/>
          </w:rPr>
          <w:fldChar w:fldCharType="begin"/>
        </w:r>
        <w:r w:rsidRPr="00177673">
          <w:rPr>
            <w:sz w:val="20"/>
          </w:rPr>
          <w:instrText xml:space="preserve"> PAGE   \* MERGEFORMAT </w:instrText>
        </w:r>
        <w:r w:rsidRPr="00177673">
          <w:rPr>
            <w:sz w:val="20"/>
          </w:rPr>
          <w:fldChar w:fldCharType="separate"/>
        </w:r>
        <w:r w:rsidR="00EB1ACC">
          <w:rPr>
            <w:noProof/>
            <w:sz w:val="20"/>
          </w:rPr>
          <w:t>1</w:t>
        </w:r>
        <w:r w:rsidRPr="00177673">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7E" w:rsidRDefault="0027767E" w:rsidP="00B95A60">
      <w:r>
        <w:separator/>
      </w:r>
    </w:p>
  </w:footnote>
  <w:footnote w:type="continuationSeparator" w:id="0">
    <w:p w:rsidR="0027767E" w:rsidRDefault="0027767E" w:rsidP="00B9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AE2"/>
    <w:multiLevelType w:val="multilevel"/>
    <w:tmpl w:val="53D8F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E72EB1"/>
    <w:multiLevelType w:val="hybridMultilevel"/>
    <w:tmpl w:val="2356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611C7"/>
    <w:multiLevelType w:val="hybridMultilevel"/>
    <w:tmpl w:val="72D4BA20"/>
    <w:lvl w:ilvl="0" w:tplc="F5682D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657B21"/>
    <w:multiLevelType w:val="hybridMultilevel"/>
    <w:tmpl w:val="588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FA2"/>
    <w:multiLevelType w:val="hybridMultilevel"/>
    <w:tmpl w:val="DA50ABE8"/>
    <w:lvl w:ilvl="0" w:tplc="3F5C30DC">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C36E6"/>
    <w:multiLevelType w:val="hybridMultilevel"/>
    <w:tmpl w:val="A336BAC6"/>
    <w:lvl w:ilvl="0" w:tplc="C9D448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B2681"/>
    <w:multiLevelType w:val="hybridMultilevel"/>
    <w:tmpl w:val="F63CEC2A"/>
    <w:lvl w:ilvl="0" w:tplc="AC2A7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1E39F8"/>
    <w:multiLevelType w:val="multilevel"/>
    <w:tmpl w:val="762A9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8125277"/>
    <w:multiLevelType w:val="multilevel"/>
    <w:tmpl w:val="BC1C2E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45"/>
    <w:rsid w:val="00001616"/>
    <w:rsid w:val="00003CB7"/>
    <w:rsid w:val="000067DD"/>
    <w:rsid w:val="000105F3"/>
    <w:rsid w:val="00010C71"/>
    <w:rsid w:val="00012A66"/>
    <w:rsid w:val="000243A8"/>
    <w:rsid w:val="00024537"/>
    <w:rsid w:val="00027099"/>
    <w:rsid w:val="0003491A"/>
    <w:rsid w:val="000401C9"/>
    <w:rsid w:val="00056DAC"/>
    <w:rsid w:val="000613D6"/>
    <w:rsid w:val="00071510"/>
    <w:rsid w:val="000756CF"/>
    <w:rsid w:val="00096521"/>
    <w:rsid w:val="000A0AA8"/>
    <w:rsid w:val="000A4CC4"/>
    <w:rsid w:val="000A784B"/>
    <w:rsid w:val="000B01F8"/>
    <w:rsid w:val="000B18F7"/>
    <w:rsid w:val="000B690A"/>
    <w:rsid w:val="000B7BAC"/>
    <w:rsid w:val="000D31C2"/>
    <w:rsid w:val="000D4541"/>
    <w:rsid w:val="000D4B13"/>
    <w:rsid w:val="000E03E9"/>
    <w:rsid w:val="000E05F4"/>
    <w:rsid w:val="000E0982"/>
    <w:rsid w:val="000E22F9"/>
    <w:rsid w:val="0010249D"/>
    <w:rsid w:val="00105C93"/>
    <w:rsid w:val="00120E36"/>
    <w:rsid w:val="001334B9"/>
    <w:rsid w:val="00136842"/>
    <w:rsid w:val="001425F1"/>
    <w:rsid w:val="001449AF"/>
    <w:rsid w:val="00146443"/>
    <w:rsid w:val="001478B2"/>
    <w:rsid w:val="00147EAA"/>
    <w:rsid w:val="0015390B"/>
    <w:rsid w:val="00161432"/>
    <w:rsid w:val="00177206"/>
    <w:rsid w:val="00177673"/>
    <w:rsid w:val="0018194F"/>
    <w:rsid w:val="00190A6C"/>
    <w:rsid w:val="0019712C"/>
    <w:rsid w:val="001D4651"/>
    <w:rsid w:val="001D762D"/>
    <w:rsid w:val="001E7133"/>
    <w:rsid w:val="00201E94"/>
    <w:rsid w:val="002114A1"/>
    <w:rsid w:val="002147A7"/>
    <w:rsid w:val="0022144C"/>
    <w:rsid w:val="002237BC"/>
    <w:rsid w:val="00223E1F"/>
    <w:rsid w:val="00226ED7"/>
    <w:rsid w:val="00242183"/>
    <w:rsid w:val="00244C14"/>
    <w:rsid w:val="002610AB"/>
    <w:rsid w:val="00263904"/>
    <w:rsid w:val="00264C52"/>
    <w:rsid w:val="0026660F"/>
    <w:rsid w:val="00273BFE"/>
    <w:rsid w:val="002742E0"/>
    <w:rsid w:val="00274DF2"/>
    <w:rsid w:val="0027767E"/>
    <w:rsid w:val="00277FB2"/>
    <w:rsid w:val="00282282"/>
    <w:rsid w:val="0029411B"/>
    <w:rsid w:val="002A3D3D"/>
    <w:rsid w:val="002C2E0C"/>
    <w:rsid w:val="002C3962"/>
    <w:rsid w:val="002D2DDD"/>
    <w:rsid w:val="002D3C94"/>
    <w:rsid w:val="002D5532"/>
    <w:rsid w:val="002E61A9"/>
    <w:rsid w:val="00302393"/>
    <w:rsid w:val="0030315E"/>
    <w:rsid w:val="00305D73"/>
    <w:rsid w:val="003122C1"/>
    <w:rsid w:val="00327C82"/>
    <w:rsid w:val="00337DFE"/>
    <w:rsid w:val="00343859"/>
    <w:rsid w:val="00347B23"/>
    <w:rsid w:val="0035242B"/>
    <w:rsid w:val="00356840"/>
    <w:rsid w:val="00362538"/>
    <w:rsid w:val="003626DE"/>
    <w:rsid w:val="0038277C"/>
    <w:rsid w:val="003A0FC9"/>
    <w:rsid w:val="003A182B"/>
    <w:rsid w:val="003A2610"/>
    <w:rsid w:val="003A2C6C"/>
    <w:rsid w:val="003A6956"/>
    <w:rsid w:val="003A729A"/>
    <w:rsid w:val="003B0A98"/>
    <w:rsid w:val="003B78D2"/>
    <w:rsid w:val="003C0AF4"/>
    <w:rsid w:val="003D0E6E"/>
    <w:rsid w:val="003D226E"/>
    <w:rsid w:val="003E3A52"/>
    <w:rsid w:val="003E5DCC"/>
    <w:rsid w:val="003E68CA"/>
    <w:rsid w:val="003F072A"/>
    <w:rsid w:val="003F38A1"/>
    <w:rsid w:val="004111FF"/>
    <w:rsid w:val="00414EBE"/>
    <w:rsid w:val="00416F0D"/>
    <w:rsid w:val="0042081E"/>
    <w:rsid w:val="00426BC0"/>
    <w:rsid w:val="00431FCB"/>
    <w:rsid w:val="00441DA8"/>
    <w:rsid w:val="0045011A"/>
    <w:rsid w:val="00452CB8"/>
    <w:rsid w:val="00453BF8"/>
    <w:rsid w:val="00483901"/>
    <w:rsid w:val="00485F37"/>
    <w:rsid w:val="004A0F03"/>
    <w:rsid w:val="004A1DAD"/>
    <w:rsid w:val="004A658F"/>
    <w:rsid w:val="004B4678"/>
    <w:rsid w:val="004D5DA4"/>
    <w:rsid w:val="004E4353"/>
    <w:rsid w:val="004E48CE"/>
    <w:rsid w:val="004E62AD"/>
    <w:rsid w:val="004E6D5A"/>
    <w:rsid w:val="004E794D"/>
    <w:rsid w:val="004F01F0"/>
    <w:rsid w:val="004F5789"/>
    <w:rsid w:val="00502E6D"/>
    <w:rsid w:val="005177FE"/>
    <w:rsid w:val="00526DD7"/>
    <w:rsid w:val="00542708"/>
    <w:rsid w:val="00545EF8"/>
    <w:rsid w:val="00563850"/>
    <w:rsid w:val="00564C36"/>
    <w:rsid w:val="0056664D"/>
    <w:rsid w:val="00570813"/>
    <w:rsid w:val="00575749"/>
    <w:rsid w:val="0058250E"/>
    <w:rsid w:val="005A12AF"/>
    <w:rsid w:val="005B0AB5"/>
    <w:rsid w:val="005B18D1"/>
    <w:rsid w:val="005C424E"/>
    <w:rsid w:val="005C7560"/>
    <w:rsid w:val="005D171E"/>
    <w:rsid w:val="005E2A4E"/>
    <w:rsid w:val="005F5760"/>
    <w:rsid w:val="005F7B68"/>
    <w:rsid w:val="00601913"/>
    <w:rsid w:val="00603A85"/>
    <w:rsid w:val="00621785"/>
    <w:rsid w:val="00625CE1"/>
    <w:rsid w:val="00642F88"/>
    <w:rsid w:val="00661DF7"/>
    <w:rsid w:val="00665AE4"/>
    <w:rsid w:val="00684B6B"/>
    <w:rsid w:val="006900AE"/>
    <w:rsid w:val="006947FD"/>
    <w:rsid w:val="006955BB"/>
    <w:rsid w:val="00697020"/>
    <w:rsid w:val="00697EB5"/>
    <w:rsid w:val="006A51E8"/>
    <w:rsid w:val="006A5950"/>
    <w:rsid w:val="006A6A92"/>
    <w:rsid w:val="006C3D00"/>
    <w:rsid w:val="006F0A8E"/>
    <w:rsid w:val="006F4C2E"/>
    <w:rsid w:val="007129A9"/>
    <w:rsid w:val="00714528"/>
    <w:rsid w:val="00720557"/>
    <w:rsid w:val="00725790"/>
    <w:rsid w:val="00733E67"/>
    <w:rsid w:val="00757841"/>
    <w:rsid w:val="00764870"/>
    <w:rsid w:val="00767CDF"/>
    <w:rsid w:val="00775BB9"/>
    <w:rsid w:val="00782FDB"/>
    <w:rsid w:val="00784E67"/>
    <w:rsid w:val="00785B9C"/>
    <w:rsid w:val="0079200A"/>
    <w:rsid w:val="00796628"/>
    <w:rsid w:val="007A0B99"/>
    <w:rsid w:val="007B653B"/>
    <w:rsid w:val="007C4B6F"/>
    <w:rsid w:val="007E428A"/>
    <w:rsid w:val="007F0AF7"/>
    <w:rsid w:val="007F5ECE"/>
    <w:rsid w:val="007F7B7E"/>
    <w:rsid w:val="00806618"/>
    <w:rsid w:val="00815FCB"/>
    <w:rsid w:val="0083036E"/>
    <w:rsid w:val="0083227B"/>
    <w:rsid w:val="00833527"/>
    <w:rsid w:val="00836283"/>
    <w:rsid w:val="00837A0C"/>
    <w:rsid w:val="008409BE"/>
    <w:rsid w:val="00843C1B"/>
    <w:rsid w:val="00846CCB"/>
    <w:rsid w:val="0084746A"/>
    <w:rsid w:val="00856C84"/>
    <w:rsid w:val="00862569"/>
    <w:rsid w:val="00867D81"/>
    <w:rsid w:val="008718AF"/>
    <w:rsid w:val="00876129"/>
    <w:rsid w:val="0088178D"/>
    <w:rsid w:val="00883A4B"/>
    <w:rsid w:val="008842E6"/>
    <w:rsid w:val="00891A12"/>
    <w:rsid w:val="0089754E"/>
    <w:rsid w:val="008A1BF8"/>
    <w:rsid w:val="008B1ECE"/>
    <w:rsid w:val="008B3699"/>
    <w:rsid w:val="008B4C72"/>
    <w:rsid w:val="008E2C41"/>
    <w:rsid w:val="008E398E"/>
    <w:rsid w:val="008F14D3"/>
    <w:rsid w:val="008F7F6E"/>
    <w:rsid w:val="009025B8"/>
    <w:rsid w:val="00911FC7"/>
    <w:rsid w:val="00913045"/>
    <w:rsid w:val="009145E8"/>
    <w:rsid w:val="00916DC3"/>
    <w:rsid w:val="00923074"/>
    <w:rsid w:val="009247EF"/>
    <w:rsid w:val="00924E42"/>
    <w:rsid w:val="00926180"/>
    <w:rsid w:val="00927A4D"/>
    <w:rsid w:val="00927F38"/>
    <w:rsid w:val="00930A09"/>
    <w:rsid w:val="0094347D"/>
    <w:rsid w:val="00943992"/>
    <w:rsid w:val="00953EB8"/>
    <w:rsid w:val="00977387"/>
    <w:rsid w:val="00980A22"/>
    <w:rsid w:val="009816E3"/>
    <w:rsid w:val="009879C8"/>
    <w:rsid w:val="00987B4E"/>
    <w:rsid w:val="009B06BB"/>
    <w:rsid w:val="009C26B5"/>
    <w:rsid w:val="009D0458"/>
    <w:rsid w:val="009D2CE5"/>
    <w:rsid w:val="009E30A4"/>
    <w:rsid w:val="009F30CA"/>
    <w:rsid w:val="00A0434D"/>
    <w:rsid w:val="00A1321E"/>
    <w:rsid w:val="00A238E3"/>
    <w:rsid w:val="00A3525A"/>
    <w:rsid w:val="00A35FCC"/>
    <w:rsid w:val="00A46C3F"/>
    <w:rsid w:val="00A5192B"/>
    <w:rsid w:val="00A62DDB"/>
    <w:rsid w:val="00A77CAB"/>
    <w:rsid w:val="00A812D4"/>
    <w:rsid w:val="00A812E3"/>
    <w:rsid w:val="00A87D27"/>
    <w:rsid w:val="00A90C3A"/>
    <w:rsid w:val="00A9115D"/>
    <w:rsid w:val="00AC345A"/>
    <w:rsid w:val="00AC6653"/>
    <w:rsid w:val="00AC6E45"/>
    <w:rsid w:val="00AD0250"/>
    <w:rsid w:val="00AD59CC"/>
    <w:rsid w:val="00AE251F"/>
    <w:rsid w:val="00AF0824"/>
    <w:rsid w:val="00AF4330"/>
    <w:rsid w:val="00B067F5"/>
    <w:rsid w:val="00B10A25"/>
    <w:rsid w:val="00B22444"/>
    <w:rsid w:val="00B40E3F"/>
    <w:rsid w:val="00B41ACD"/>
    <w:rsid w:val="00B42C4A"/>
    <w:rsid w:val="00B5792F"/>
    <w:rsid w:val="00B678ED"/>
    <w:rsid w:val="00B72E51"/>
    <w:rsid w:val="00B74EAB"/>
    <w:rsid w:val="00B74F7E"/>
    <w:rsid w:val="00B83A29"/>
    <w:rsid w:val="00B84F13"/>
    <w:rsid w:val="00B86701"/>
    <w:rsid w:val="00B93855"/>
    <w:rsid w:val="00B93E5E"/>
    <w:rsid w:val="00B95A60"/>
    <w:rsid w:val="00BA7C75"/>
    <w:rsid w:val="00BB5AFE"/>
    <w:rsid w:val="00BC1888"/>
    <w:rsid w:val="00BC7DCB"/>
    <w:rsid w:val="00BD1533"/>
    <w:rsid w:val="00BD1BF1"/>
    <w:rsid w:val="00BD25C3"/>
    <w:rsid w:val="00BE2F7B"/>
    <w:rsid w:val="00BF0E18"/>
    <w:rsid w:val="00BF21D4"/>
    <w:rsid w:val="00C038BC"/>
    <w:rsid w:val="00C038D7"/>
    <w:rsid w:val="00C12C77"/>
    <w:rsid w:val="00C17EE4"/>
    <w:rsid w:val="00C21092"/>
    <w:rsid w:val="00C24529"/>
    <w:rsid w:val="00C2690E"/>
    <w:rsid w:val="00C303BD"/>
    <w:rsid w:val="00C41A0E"/>
    <w:rsid w:val="00C55B0B"/>
    <w:rsid w:val="00C57494"/>
    <w:rsid w:val="00C57D05"/>
    <w:rsid w:val="00C61FC0"/>
    <w:rsid w:val="00C6629E"/>
    <w:rsid w:val="00C74664"/>
    <w:rsid w:val="00C83A45"/>
    <w:rsid w:val="00C9325A"/>
    <w:rsid w:val="00CA02A5"/>
    <w:rsid w:val="00CA302B"/>
    <w:rsid w:val="00CA3D07"/>
    <w:rsid w:val="00CA4E59"/>
    <w:rsid w:val="00CA6788"/>
    <w:rsid w:val="00CA7152"/>
    <w:rsid w:val="00CB1993"/>
    <w:rsid w:val="00CB6DAD"/>
    <w:rsid w:val="00CC15C2"/>
    <w:rsid w:val="00CC1BA0"/>
    <w:rsid w:val="00CC40E6"/>
    <w:rsid w:val="00CC63BF"/>
    <w:rsid w:val="00CD0771"/>
    <w:rsid w:val="00CD4ED6"/>
    <w:rsid w:val="00CF2CCD"/>
    <w:rsid w:val="00CF5C9D"/>
    <w:rsid w:val="00D260B4"/>
    <w:rsid w:val="00D37D98"/>
    <w:rsid w:val="00D40A2C"/>
    <w:rsid w:val="00D46D7D"/>
    <w:rsid w:val="00D535F1"/>
    <w:rsid w:val="00D57224"/>
    <w:rsid w:val="00D6285F"/>
    <w:rsid w:val="00D657DA"/>
    <w:rsid w:val="00D6759F"/>
    <w:rsid w:val="00D734A1"/>
    <w:rsid w:val="00D749F1"/>
    <w:rsid w:val="00D81770"/>
    <w:rsid w:val="00D85578"/>
    <w:rsid w:val="00D90F79"/>
    <w:rsid w:val="00DB073C"/>
    <w:rsid w:val="00DB4D49"/>
    <w:rsid w:val="00DB524D"/>
    <w:rsid w:val="00DB5436"/>
    <w:rsid w:val="00DB7B84"/>
    <w:rsid w:val="00DC06D9"/>
    <w:rsid w:val="00DC3BAE"/>
    <w:rsid w:val="00DC4596"/>
    <w:rsid w:val="00DD0F47"/>
    <w:rsid w:val="00DE146F"/>
    <w:rsid w:val="00E178E4"/>
    <w:rsid w:val="00E20DB8"/>
    <w:rsid w:val="00E60B4C"/>
    <w:rsid w:val="00E74013"/>
    <w:rsid w:val="00E77C02"/>
    <w:rsid w:val="00E926E0"/>
    <w:rsid w:val="00EA212B"/>
    <w:rsid w:val="00EB1ACC"/>
    <w:rsid w:val="00EB6429"/>
    <w:rsid w:val="00EC5245"/>
    <w:rsid w:val="00ED1990"/>
    <w:rsid w:val="00ED23E0"/>
    <w:rsid w:val="00ED450D"/>
    <w:rsid w:val="00ED5123"/>
    <w:rsid w:val="00EE5687"/>
    <w:rsid w:val="00EE5DC9"/>
    <w:rsid w:val="00EE69F5"/>
    <w:rsid w:val="00F10CD9"/>
    <w:rsid w:val="00F1562C"/>
    <w:rsid w:val="00F1725F"/>
    <w:rsid w:val="00F202FD"/>
    <w:rsid w:val="00F22496"/>
    <w:rsid w:val="00F42C94"/>
    <w:rsid w:val="00F514F7"/>
    <w:rsid w:val="00F52395"/>
    <w:rsid w:val="00F63D56"/>
    <w:rsid w:val="00F6788E"/>
    <w:rsid w:val="00F76582"/>
    <w:rsid w:val="00F77620"/>
    <w:rsid w:val="00F80777"/>
    <w:rsid w:val="00F809A5"/>
    <w:rsid w:val="00F858A1"/>
    <w:rsid w:val="00F8793B"/>
    <w:rsid w:val="00F907D2"/>
    <w:rsid w:val="00FB4211"/>
    <w:rsid w:val="00FD0A25"/>
    <w:rsid w:val="00FE6646"/>
    <w:rsid w:val="00FF141A"/>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AC"/>
    <w:pPr>
      <w:ind w:left="720"/>
      <w:contextualSpacing/>
    </w:pPr>
  </w:style>
  <w:style w:type="paragraph" w:styleId="Header">
    <w:name w:val="header"/>
    <w:basedOn w:val="Normal"/>
    <w:link w:val="HeaderChar"/>
    <w:uiPriority w:val="99"/>
    <w:unhideWhenUsed/>
    <w:rsid w:val="00B95A60"/>
    <w:pPr>
      <w:tabs>
        <w:tab w:val="center" w:pos="4680"/>
        <w:tab w:val="right" w:pos="9360"/>
      </w:tabs>
    </w:pPr>
  </w:style>
  <w:style w:type="character" w:customStyle="1" w:styleId="HeaderChar">
    <w:name w:val="Header Char"/>
    <w:basedOn w:val="DefaultParagraphFont"/>
    <w:link w:val="Header"/>
    <w:uiPriority w:val="99"/>
    <w:rsid w:val="00B95A60"/>
  </w:style>
  <w:style w:type="paragraph" w:styleId="Footer">
    <w:name w:val="footer"/>
    <w:basedOn w:val="Normal"/>
    <w:link w:val="FooterChar"/>
    <w:uiPriority w:val="99"/>
    <w:unhideWhenUsed/>
    <w:rsid w:val="00B95A60"/>
    <w:pPr>
      <w:tabs>
        <w:tab w:val="center" w:pos="4680"/>
        <w:tab w:val="right" w:pos="9360"/>
      </w:tabs>
    </w:pPr>
  </w:style>
  <w:style w:type="character" w:customStyle="1" w:styleId="FooterChar">
    <w:name w:val="Footer Char"/>
    <w:basedOn w:val="DefaultParagraphFont"/>
    <w:link w:val="Footer"/>
    <w:uiPriority w:val="99"/>
    <w:rsid w:val="00B95A60"/>
  </w:style>
  <w:style w:type="character" w:styleId="Hyperlink">
    <w:name w:val="Hyperlink"/>
    <w:basedOn w:val="DefaultParagraphFont"/>
    <w:uiPriority w:val="99"/>
    <w:unhideWhenUsed/>
    <w:rsid w:val="00924E42"/>
    <w:rPr>
      <w:color w:val="0000FF" w:themeColor="hyperlink"/>
      <w:u w:val="single"/>
    </w:rPr>
  </w:style>
  <w:style w:type="paragraph" w:styleId="BalloonText">
    <w:name w:val="Balloon Text"/>
    <w:basedOn w:val="Normal"/>
    <w:link w:val="BalloonTextChar"/>
    <w:uiPriority w:val="99"/>
    <w:semiHidden/>
    <w:unhideWhenUsed/>
    <w:rsid w:val="006955BB"/>
    <w:rPr>
      <w:rFonts w:ascii="Tahoma" w:hAnsi="Tahoma" w:cs="Tahoma"/>
      <w:sz w:val="16"/>
      <w:szCs w:val="16"/>
    </w:rPr>
  </w:style>
  <w:style w:type="character" w:customStyle="1" w:styleId="BalloonTextChar">
    <w:name w:val="Balloon Text Char"/>
    <w:basedOn w:val="DefaultParagraphFont"/>
    <w:link w:val="BalloonText"/>
    <w:uiPriority w:val="99"/>
    <w:semiHidden/>
    <w:rsid w:val="00695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AC"/>
    <w:pPr>
      <w:ind w:left="720"/>
      <w:contextualSpacing/>
    </w:pPr>
  </w:style>
  <w:style w:type="paragraph" w:styleId="Header">
    <w:name w:val="header"/>
    <w:basedOn w:val="Normal"/>
    <w:link w:val="HeaderChar"/>
    <w:uiPriority w:val="99"/>
    <w:unhideWhenUsed/>
    <w:rsid w:val="00B95A60"/>
    <w:pPr>
      <w:tabs>
        <w:tab w:val="center" w:pos="4680"/>
        <w:tab w:val="right" w:pos="9360"/>
      </w:tabs>
    </w:pPr>
  </w:style>
  <w:style w:type="character" w:customStyle="1" w:styleId="HeaderChar">
    <w:name w:val="Header Char"/>
    <w:basedOn w:val="DefaultParagraphFont"/>
    <w:link w:val="Header"/>
    <w:uiPriority w:val="99"/>
    <w:rsid w:val="00B95A60"/>
  </w:style>
  <w:style w:type="paragraph" w:styleId="Footer">
    <w:name w:val="footer"/>
    <w:basedOn w:val="Normal"/>
    <w:link w:val="FooterChar"/>
    <w:uiPriority w:val="99"/>
    <w:unhideWhenUsed/>
    <w:rsid w:val="00B95A60"/>
    <w:pPr>
      <w:tabs>
        <w:tab w:val="center" w:pos="4680"/>
        <w:tab w:val="right" w:pos="9360"/>
      </w:tabs>
    </w:pPr>
  </w:style>
  <w:style w:type="character" w:customStyle="1" w:styleId="FooterChar">
    <w:name w:val="Footer Char"/>
    <w:basedOn w:val="DefaultParagraphFont"/>
    <w:link w:val="Footer"/>
    <w:uiPriority w:val="99"/>
    <w:rsid w:val="00B95A60"/>
  </w:style>
  <w:style w:type="character" w:styleId="Hyperlink">
    <w:name w:val="Hyperlink"/>
    <w:basedOn w:val="DefaultParagraphFont"/>
    <w:uiPriority w:val="99"/>
    <w:unhideWhenUsed/>
    <w:rsid w:val="00924E42"/>
    <w:rPr>
      <w:color w:val="0000FF" w:themeColor="hyperlink"/>
      <w:u w:val="single"/>
    </w:rPr>
  </w:style>
  <w:style w:type="paragraph" w:styleId="BalloonText">
    <w:name w:val="Balloon Text"/>
    <w:basedOn w:val="Normal"/>
    <w:link w:val="BalloonTextChar"/>
    <w:uiPriority w:val="99"/>
    <w:semiHidden/>
    <w:unhideWhenUsed/>
    <w:rsid w:val="006955BB"/>
    <w:rPr>
      <w:rFonts w:ascii="Tahoma" w:hAnsi="Tahoma" w:cs="Tahoma"/>
      <w:sz w:val="16"/>
      <w:szCs w:val="16"/>
    </w:rPr>
  </w:style>
  <w:style w:type="character" w:customStyle="1" w:styleId="BalloonTextChar">
    <w:name w:val="Balloon Text Char"/>
    <w:basedOn w:val="DefaultParagraphFont"/>
    <w:link w:val="BalloonText"/>
    <w:uiPriority w:val="99"/>
    <w:semiHidden/>
    <w:rsid w:val="00695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F49B-931F-43EA-9525-C7977AD8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Cao</dc:creator>
  <cp:keywords/>
  <dc:description/>
  <cp:lastModifiedBy>Logan Cao</cp:lastModifiedBy>
  <cp:revision>7</cp:revision>
  <cp:lastPrinted>2014-03-04T01:13:00Z</cp:lastPrinted>
  <dcterms:created xsi:type="dcterms:W3CDTF">2014-03-04T16:01:00Z</dcterms:created>
  <dcterms:modified xsi:type="dcterms:W3CDTF">2014-03-11T15:03:00Z</dcterms:modified>
</cp:coreProperties>
</file>